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4547" w14:textId="77777777" w:rsidR="0031756F" w:rsidRPr="00C376A0" w:rsidRDefault="0031756F" w:rsidP="00EF2AFA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b/>
          <w:bCs/>
          <w:color w:val="auto"/>
          <w:sz w:val="56"/>
          <w:szCs w:val="56"/>
        </w:rPr>
      </w:pPr>
    </w:p>
    <w:p w14:paraId="04D3B752" w14:textId="77777777" w:rsidR="0031756F" w:rsidRPr="0031756F" w:rsidRDefault="0031756F" w:rsidP="0031756F">
      <w:pPr>
        <w:pStyle w:val="Default"/>
        <w:snapToGri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56"/>
          <w:szCs w:val="56"/>
        </w:rPr>
      </w:pPr>
      <w:r w:rsidRPr="0031756F">
        <w:rPr>
          <w:rFonts w:ascii="Times New Roman" w:eastAsiaTheme="minorEastAsia" w:hAnsi="Times New Roman" w:cs="Times New Roman" w:hint="eastAsia"/>
          <w:b/>
          <w:bCs/>
          <w:color w:val="auto"/>
          <w:sz w:val="56"/>
          <w:szCs w:val="56"/>
        </w:rPr>
        <w:t>安徽省教育和科研计算机网</w:t>
      </w:r>
    </w:p>
    <w:p w14:paraId="492C8873" w14:textId="77777777" w:rsidR="0031756F" w:rsidRDefault="0031756F" w:rsidP="0031756F">
      <w:pPr>
        <w:pStyle w:val="Default"/>
        <w:snapToGrid w:val="0"/>
        <w:spacing w:line="360" w:lineRule="auto"/>
        <w:ind w:firstLine="1121"/>
        <w:jc w:val="center"/>
        <w:rPr>
          <w:rFonts w:ascii="Times New Roman" w:eastAsiaTheme="minorEastAsia" w:hAnsi="Times New Roman" w:cs="Times New Roman"/>
          <w:b/>
          <w:bCs/>
          <w:color w:val="auto"/>
          <w:sz w:val="56"/>
          <w:szCs w:val="56"/>
        </w:rPr>
      </w:pPr>
    </w:p>
    <w:p w14:paraId="4C7B7E71" w14:textId="77777777" w:rsidR="0031756F" w:rsidRDefault="0031756F" w:rsidP="0031756F">
      <w:pPr>
        <w:pStyle w:val="Default"/>
        <w:snapToGrid w:val="0"/>
        <w:spacing w:line="360" w:lineRule="auto"/>
        <w:ind w:firstLine="1121"/>
        <w:jc w:val="center"/>
        <w:rPr>
          <w:rFonts w:ascii="Times New Roman" w:eastAsiaTheme="minorEastAsia" w:hAnsi="Times New Roman" w:cs="Times New Roman"/>
          <w:b/>
          <w:bCs/>
          <w:color w:val="auto"/>
          <w:sz w:val="56"/>
          <w:szCs w:val="56"/>
        </w:rPr>
      </w:pPr>
    </w:p>
    <w:p w14:paraId="38AE86A6" w14:textId="77777777" w:rsidR="0031756F" w:rsidRDefault="0031756F" w:rsidP="0031756F">
      <w:pPr>
        <w:pStyle w:val="Default"/>
        <w:snapToGri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56"/>
          <w:szCs w:val="56"/>
        </w:rPr>
      </w:pPr>
      <w:r>
        <w:rPr>
          <w:rFonts w:ascii="Times New Roman" w:eastAsiaTheme="minorEastAsia" w:hAnsi="Times New Roman" w:cs="Times New Roman" w:hint="eastAsia"/>
          <w:b/>
          <w:bCs/>
          <w:color w:val="auto"/>
          <w:sz w:val="56"/>
          <w:szCs w:val="56"/>
        </w:rPr>
        <w:t>课程共建共享项目验收标准</w:t>
      </w:r>
    </w:p>
    <w:p w14:paraId="1A7060BA" w14:textId="77777777" w:rsidR="0031756F" w:rsidRPr="00C376A0" w:rsidRDefault="0031756F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</w:p>
    <w:p w14:paraId="643B91EA" w14:textId="77777777" w:rsidR="0031756F" w:rsidRPr="00C376A0" w:rsidRDefault="0031756F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</w:p>
    <w:p w14:paraId="5C59AFBF" w14:textId="77777777" w:rsidR="0031756F" w:rsidRDefault="0031756F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</w:p>
    <w:p w14:paraId="77B8283F" w14:textId="77777777" w:rsidR="0031756F" w:rsidRDefault="0031756F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</w:p>
    <w:p w14:paraId="6EECEE5F" w14:textId="77777777" w:rsidR="0006535E" w:rsidRDefault="0006535E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</w:p>
    <w:p w14:paraId="1281AB86" w14:textId="77777777" w:rsidR="0031756F" w:rsidRDefault="0031756F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</w:p>
    <w:p w14:paraId="139DF4A5" w14:textId="77777777" w:rsidR="0031756F" w:rsidRDefault="0031756F" w:rsidP="0033790E">
      <w:pPr>
        <w:pStyle w:val="Default"/>
        <w:snapToGrid w:val="0"/>
        <w:spacing w:line="360" w:lineRule="auto"/>
        <w:jc w:val="center"/>
        <w:rPr>
          <w:rFonts w:ascii="Times New Roman" w:eastAsiaTheme="minorEastAsia" w:hAnsi="Times New Roman" w:cs="Times New Roman"/>
          <w:color w:val="auto"/>
          <w:sz w:val="40"/>
          <w:szCs w:val="40"/>
        </w:rPr>
      </w:pPr>
      <w:r>
        <w:rPr>
          <w:rFonts w:ascii="Times New Roman" w:eastAsiaTheme="minorEastAsia" w:hAnsi="Times New Roman" w:cs="Times New Roman" w:hint="eastAsia"/>
          <w:color w:val="auto"/>
          <w:sz w:val="40"/>
          <w:szCs w:val="40"/>
        </w:rPr>
        <w:t>信息技术与教学融合工作组</w:t>
      </w:r>
    </w:p>
    <w:p w14:paraId="2DBF23ED" w14:textId="77777777" w:rsidR="0031756F" w:rsidRDefault="0031756F" w:rsidP="0031756F">
      <w:pPr>
        <w:pStyle w:val="Default"/>
        <w:snapToGrid w:val="0"/>
        <w:spacing w:line="360" w:lineRule="auto"/>
        <w:ind w:firstLine="800"/>
        <w:jc w:val="center"/>
        <w:rPr>
          <w:rFonts w:ascii="Times New Roman" w:eastAsia="宋体" w:hAnsi="Times New Roman" w:cs="Times New Roman"/>
          <w:color w:val="auto"/>
          <w:sz w:val="40"/>
          <w:szCs w:val="40"/>
        </w:rPr>
      </w:pPr>
    </w:p>
    <w:p w14:paraId="18D2079A" w14:textId="77777777" w:rsidR="0031756F" w:rsidRDefault="0031756F" w:rsidP="0033790E">
      <w:pPr>
        <w:pStyle w:val="Default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auto"/>
          <w:sz w:val="40"/>
          <w:szCs w:val="40"/>
        </w:rPr>
      </w:pPr>
      <w:r w:rsidRPr="0069320B">
        <w:rPr>
          <w:rFonts w:ascii="Times New Roman" w:eastAsia="宋体" w:hAnsi="Times New Roman" w:cs="Times New Roman"/>
          <w:color w:val="auto"/>
          <w:sz w:val="40"/>
          <w:szCs w:val="40"/>
        </w:rPr>
        <w:t>2017</w:t>
      </w:r>
      <w:r w:rsidRPr="0069320B">
        <w:rPr>
          <w:rFonts w:ascii="Times New Roman" w:eastAsia="宋体" w:hAnsi="Times New Roman" w:cs="Times New Roman" w:hint="eastAsia"/>
          <w:color w:val="auto"/>
          <w:sz w:val="40"/>
          <w:szCs w:val="40"/>
        </w:rPr>
        <w:t>年</w:t>
      </w:r>
      <w:r w:rsidRPr="0069320B">
        <w:rPr>
          <w:rFonts w:ascii="Times New Roman" w:eastAsia="宋体" w:hAnsi="Times New Roman" w:cs="Times New Roman"/>
          <w:color w:val="auto"/>
          <w:sz w:val="40"/>
          <w:szCs w:val="40"/>
        </w:rPr>
        <w:t>12</w:t>
      </w:r>
      <w:r w:rsidRPr="0069320B">
        <w:rPr>
          <w:rFonts w:ascii="Times New Roman" w:eastAsia="宋体" w:hAnsi="Times New Roman" w:cs="Times New Roman" w:hint="eastAsia"/>
          <w:color w:val="auto"/>
          <w:sz w:val="40"/>
          <w:szCs w:val="40"/>
        </w:rPr>
        <w:t>月</w:t>
      </w:r>
    </w:p>
    <w:p w14:paraId="4C7A63E1" w14:textId="77777777" w:rsidR="00314791" w:rsidRDefault="00314791" w:rsidP="0033790E">
      <w:pPr>
        <w:pStyle w:val="Defaul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color w:val="auto"/>
          <w:sz w:val="40"/>
          <w:szCs w:val="40"/>
        </w:rPr>
      </w:pPr>
    </w:p>
    <w:p w14:paraId="0E568CC7" w14:textId="77777777" w:rsidR="00314791" w:rsidRPr="0069320B" w:rsidRDefault="00314791" w:rsidP="0033790E">
      <w:pPr>
        <w:pStyle w:val="Default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color w:val="auto"/>
          <w:sz w:val="40"/>
          <w:szCs w:val="40"/>
        </w:rPr>
      </w:pPr>
    </w:p>
    <w:p w14:paraId="29636032" w14:textId="77777777" w:rsidR="0031756F" w:rsidRPr="00C376A0" w:rsidRDefault="004F05E6" w:rsidP="004F05E6">
      <w:pPr>
        <w:pStyle w:val="1"/>
      </w:pPr>
      <w:r>
        <w:rPr>
          <w:rFonts w:hint="eastAsia"/>
        </w:rPr>
        <w:lastRenderedPageBreak/>
        <w:t xml:space="preserve">1. </w:t>
      </w:r>
      <w:r w:rsidR="0031756F" w:rsidRPr="003F5576">
        <w:rPr>
          <w:rFonts w:hint="eastAsia"/>
        </w:rPr>
        <w:t>课程材料验收清单</w:t>
      </w:r>
    </w:p>
    <w:p w14:paraId="646E36F4" w14:textId="77777777" w:rsidR="0031756F" w:rsidRPr="004F05E6" w:rsidRDefault="0031756F" w:rsidP="004F05E6">
      <w:pPr>
        <w:pStyle w:val="Default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  <w:szCs w:val="28"/>
        </w:rPr>
      </w:pPr>
      <w:r w:rsidRPr="004F05E6">
        <w:rPr>
          <w:rFonts w:ascii="Times New Roman" w:eastAsia="宋体" w:hAnsi="Times New Roman" w:cs="Times New Roman" w:hint="eastAsia"/>
          <w:color w:val="auto"/>
          <w:szCs w:val="28"/>
        </w:rPr>
        <w:t>本项目结项时，应提交以下材料：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"/>
        <w:gridCol w:w="953"/>
        <w:gridCol w:w="2005"/>
        <w:gridCol w:w="4774"/>
      </w:tblGrid>
      <w:tr w:rsidR="0031756F" w:rsidRPr="004F05E6" w14:paraId="32AF8738" w14:textId="77777777" w:rsidTr="0008591F">
        <w:trPr>
          <w:trHeight w:val="423"/>
        </w:trPr>
        <w:tc>
          <w:tcPr>
            <w:tcW w:w="790" w:type="dxa"/>
            <w:vAlign w:val="center"/>
          </w:tcPr>
          <w:p w14:paraId="733F11D8" w14:textId="77777777" w:rsidR="0031756F" w:rsidRPr="00097E48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auto"/>
                <w:szCs w:val="28"/>
              </w:rPr>
            </w:pPr>
            <w:r w:rsidRPr="00097E48">
              <w:rPr>
                <w:rFonts w:ascii="Times New Roman" w:eastAsia="宋体" w:hAnsi="Times New Roman" w:cs="Times New Roman" w:hint="eastAsia"/>
                <w:b/>
                <w:color w:val="auto"/>
                <w:szCs w:val="28"/>
              </w:rPr>
              <w:t>序号</w:t>
            </w:r>
          </w:p>
        </w:tc>
        <w:tc>
          <w:tcPr>
            <w:tcW w:w="2958" w:type="dxa"/>
            <w:gridSpan w:val="2"/>
            <w:vAlign w:val="center"/>
          </w:tcPr>
          <w:p w14:paraId="559C7830" w14:textId="77777777" w:rsidR="0031756F" w:rsidRPr="00097E48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auto"/>
                <w:szCs w:val="28"/>
              </w:rPr>
            </w:pPr>
            <w:r w:rsidRPr="00097E48">
              <w:rPr>
                <w:rFonts w:ascii="Times New Roman" w:eastAsia="宋体" w:hAnsi="Times New Roman" w:cs="Times New Roman" w:hint="eastAsia"/>
                <w:b/>
                <w:color w:val="auto"/>
                <w:szCs w:val="28"/>
              </w:rPr>
              <w:t>材料名称</w:t>
            </w:r>
          </w:p>
        </w:tc>
        <w:tc>
          <w:tcPr>
            <w:tcW w:w="4774" w:type="dxa"/>
            <w:vAlign w:val="center"/>
          </w:tcPr>
          <w:p w14:paraId="6EBBB8DA" w14:textId="77777777" w:rsidR="0031756F" w:rsidRPr="00097E48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auto"/>
                <w:szCs w:val="28"/>
              </w:rPr>
            </w:pPr>
            <w:r w:rsidRPr="00097E48">
              <w:rPr>
                <w:rFonts w:ascii="Times New Roman" w:eastAsia="宋体" w:hAnsi="Times New Roman" w:cs="Times New Roman" w:hint="eastAsia"/>
                <w:b/>
                <w:color w:val="auto"/>
                <w:szCs w:val="28"/>
              </w:rPr>
              <w:t>要求</w:t>
            </w:r>
          </w:p>
        </w:tc>
      </w:tr>
      <w:tr w:rsidR="0031756F" w:rsidRPr="004F05E6" w14:paraId="27E02733" w14:textId="77777777" w:rsidTr="0008591F">
        <w:trPr>
          <w:trHeight w:val="581"/>
        </w:trPr>
        <w:tc>
          <w:tcPr>
            <w:tcW w:w="790" w:type="dxa"/>
            <w:vAlign w:val="center"/>
          </w:tcPr>
          <w:p w14:paraId="12E34B49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958" w:type="dxa"/>
            <w:gridSpan w:val="2"/>
            <w:vAlign w:val="center"/>
          </w:tcPr>
          <w:p w14:paraId="34CBDE20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课程大纲</w:t>
            </w:r>
          </w:p>
        </w:tc>
        <w:tc>
          <w:tcPr>
            <w:tcW w:w="4774" w:type="dxa"/>
            <w:vAlign w:val="center"/>
          </w:tcPr>
          <w:p w14:paraId="0C154AB8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按照</w:t>
            </w:r>
            <w:r w:rsidR="005A3EC4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模板一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“</w:t>
            </w:r>
            <w:r w:rsidR="00B96616"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教学大纲模板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”</w:t>
            </w:r>
          </w:p>
        </w:tc>
      </w:tr>
      <w:tr w:rsidR="0031756F" w:rsidRPr="004F05E6" w14:paraId="5E61991B" w14:textId="77777777" w:rsidTr="0008591F">
        <w:trPr>
          <w:trHeight w:val="595"/>
        </w:trPr>
        <w:tc>
          <w:tcPr>
            <w:tcW w:w="790" w:type="dxa"/>
            <w:vAlign w:val="center"/>
          </w:tcPr>
          <w:p w14:paraId="5D4C8566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958" w:type="dxa"/>
            <w:gridSpan w:val="2"/>
            <w:vAlign w:val="center"/>
          </w:tcPr>
          <w:p w14:paraId="5BA68AE5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课程资源列表</w:t>
            </w:r>
          </w:p>
        </w:tc>
        <w:tc>
          <w:tcPr>
            <w:tcW w:w="4774" w:type="dxa"/>
            <w:vAlign w:val="center"/>
          </w:tcPr>
          <w:p w14:paraId="1F2B622A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按照</w:t>
            </w:r>
            <w:r w:rsidR="005A3EC4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模板二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“</w:t>
            </w:r>
            <w:r w:rsidR="00B96616"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课程资源列表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”</w:t>
            </w:r>
          </w:p>
        </w:tc>
      </w:tr>
      <w:tr w:rsidR="0031756F" w:rsidRPr="004F05E6" w14:paraId="40877361" w14:textId="77777777" w:rsidTr="0008591F">
        <w:trPr>
          <w:trHeight w:val="832"/>
        </w:trPr>
        <w:tc>
          <w:tcPr>
            <w:tcW w:w="790" w:type="dxa"/>
            <w:vMerge w:val="restart"/>
            <w:vAlign w:val="center"/>
          </w:tcPr>
          <w:p w14:paraId="613B9552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953" w:type="dxa"/>
            <w:vMerge w:val="restart"/>
            <w:vAlign w:val="center"/>
          </w:tcPr>
          <w:p w14:paraId="45DC55F0" w14:textId="77777777" w:rsidR="003A51FF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</w:t>
            </w:r>
          </w:p>
          <w:p w14:paraId="30D9A849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资源</w:t>
            </w:r>
          </w:p>
        </w:tc>
        <w:tc>
          <w:tcPr>
            <w:tcW w:w="2005" w:type="dxa"/>
            <w:vAlign w:val="center"/>
          </w:tcPr>
          <w:p w14:paraId="2919D907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完整的课程视频</w:t>
            </w:r>
          </w:p>
        </w:tc>
        <w:tc>
          <w:tcPr>
            <w:tcW w:w="4774" w:type="dxa"/>
            <w:vAlign w:val="center"/>
          </w:tcPr>
          <w:p w14:paraId="5FA7B995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发布在</w:t>
            </w:r>
            <w:r w:rsidR="003A51FF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AHMOOC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平台，</w:t>
            </w:r>
            <w:r w:rsidR="00F31224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参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照</w:t>
            </w:r>
            <w:r w:rsidR="00373992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模板三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“</w:t>
            </w:r>
            <w:r w:rsidR="00F31224" w:rsidRPr="00F31224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安徽省</w:t>
            </w:r>
            <w:r w:rsidR="00F31224" w:rsidRPr="00F31224">
              <w:rPr>
                <w:rFonts w:ascii="Times New Roman" w:eastAsia="宋体" w:hAnsi="Times New Roman" w:cs="Times New Roman"/>
                <w:color w:val="auto"/>
                <w:szCs w:val="28"/>
              </w:rPr>
              <w:t>MOOC</w:t>
            </w:r>
            <w:r w:rsidR="00F31224" w:rsidRPr="00F31224">
              <w:rPr>
                <w:rFonts w:ascii="Times New Roman" w:eastAsia="宋体" w:hAnsi="Times New Roman" w:cs="Times New Roman"/>
                <w:color w:val="auto"/>
                <w:szCs w:val="28"/>
              </w:rPr>
              <w:t>示范项目</w:t>
            </w:r>
            <w:r w:rsidR="00F31224" w:rsidRPr="00F31224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课程建设规范及标准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”</w:t>
            </w:r>
          </w:p>
        </w:tc>
      </w:tr>
      <w:tr w:rsidR="0031756F" w:rsidRPr="004F05E6" w14:paraId="336ED0FB" w14:textId="77777777" w:rsidTr="0008591F">
        <w:tc>
          <w:tcPr>
            <w:tcW w:w="790" w:type="dxa"/>
            <w:vMerge/>
            <w:vAlign w:val="center"/>
          </w:tcPr>
          <w:p w14:paraId="27621972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14:paraId="7976EFA5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62D486D9" w14:textId="77777777" w:rsidR="0031756F" w:rsidRPr="004F05E6" w:rsidRDefault="00DC3BBE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补充</w:t>
            </w:r>
            <w:r w:rsidR="0031756F"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资源</w:t>
            </w:r>
          </w:p>
        </w:tc>
        <w:tc>
          <w:tcPr>
            <w:tcW w:w="4774" w:type="dxa"/>
            <w:vAlign w:val="center"/>
          </w:tcPr>
          <w:p w14:paraId="0E46210E" w14:textId="77777777" w:rsidR="0031756F" w:rsidRPr="004F05E6" w:rsidRDefault="00DC3BBE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答疑视频、参考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资料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等</w:t>
            </w:r>
          </w:p>
        </w:tc>
      </w:tr>
      <w:tr w:rsidR="0031756F" w:rsidRPr="004F05E6" w14:paraId="665E2F0E" w14:textId="77777777" w:rsidTr="0008591F">
        <w:tc>
          <w:tcPr>
            <w:tcW w:w="790" w:type="dxa"/>
            <w:vMerge/>
            <w:vAlign w:val="center"/>
          </w:tcPr>
          <w:p w14:paraId="3D53FE2E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14:paraId="5A4B121C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0D02AF7D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课件</w:t>
            </w:r>
          </w:p>
        </w:tc>
        <w:tc>
          <w:tcPr>
            <w:tcW w:w="4774" w:type="dxa"/>
            <w:vAlign w:val="center"/>
          </w:tcPr>
          <w:p w14:paraId="3B1316CB" w14:textId="77777777" w:rsidR="0031756F" w:rsidRPr="004F05E6" w:rsidRDefault="005D2A46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按章制作</w:t>
            </w:r>
          </w:p>
        </w:tc>
      </w:tr>
      <w:tr w:rsidR="0031756F" w:rsidRPr="004F05E6" w14:paraId="64C31281" w14:textId="77777777" w:rsidTr="0008591F">
        <w:trPr>
          <w:trHeight w:val="774"/>
        </w:trPr>
        <w:tc>
          <w:tcPr>
            <w:tcW w:w="790" w:type="dxa"/>
            <w:vMerge/>
            <w:vAlign w:val="center"/>
          </w:tcPr>
          <w:p w14:paraId="46400699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14:paraId="214A059C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2FC5E5F9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题库</w:t>
            </w:r>
          </w:p>
        </w:tc>
        <w:tc>
          <w:tcPr>
            <w:tcW w:w="4774" w:type="dxa"/>
            <w:vAlign w:val="center"/>
          </w:tcPr>
          <w:p w14:paraId="5614530E" w14:textId="77777777" w:rsidR="0031756F" w:rsidRPr="004F05E6" w:rsidRDefault="004968AC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每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个视频中至少一道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测验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题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，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视频结束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后至少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5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道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测验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题</w:t>
            </w:r>
            <w:r w:rsidR="0008591F">
              <w:rPr>
                <w:rFonts w:ascii="Times New Roman" w:eastAsia="宋体" w:hAnsi="Times New Roman" w:cs="Times New Roman"/>
                <w:color w:val="auto"/>
                <w:szCs w:val="28"/>
              </w:rPr>
              <w:t>，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一般为客观题</w:t>
            </w:r>
          </w:p>
        </w:tc>
      </w:tr>
      <w:tr w:rsidR="0031756F" w:rsidRPr="004F05E6" w14:paraId="398F21AE" w14:textId="77777777" w:rsidTr="0008591F">
        <w:tc>
          <w:tcPr>
            <w:tcW w:w="790" w:type="dxa"/>
            <w:vMerge/>
            <w:vAlign w:val="center"/>
          </w:tcPr>
          <w:p w14:paraId="2AA9D793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14:paraId="50BFEDC8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6E11E127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作业</w:t>
            </w:r>
          </w:p>
        </w:tc>
        <w:tc>
          <w:tcPr>
            <w:tcW w:w="4774" w:type="dxa"/>
            <w:vAlign w:val="center"/>
          </w:tcPr>
          <w:p w14:paraId="3EF78AA8" w14:textId="77777777" w:rsidR="0031756F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每章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3-</w:t>
            </w:r>
            <w:r w:rsidR="005D2A46"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5</w:t>
            </w:r>
            <w:r w:rsidR="005D2A46"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个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主观题</w:t>
            </w:r>
          </w:p>
        </w:tc>
      </w:tr>
      <w:tr w:rsidR="0031756F" w:rsidRPr="004F05E6" w14:paraId="09217870" w14:textId="77777777" w:rsidTr="0008591F">
        <w:tc>
          <w:tcPr>
            <w:tcW w:w="790" w:type="dxa"/>
            <w:vMerge/>
            <w:vAlign w:val="center"/>
          </w:tcPr>
          <w:p w14:paraId="430BD119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14:paraId="37619176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35162C7E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实验</w:t>
            </w:r>
          </w:p>
        </w:tc>
        <w:tc>
          <w:tcPr>
            <w:tcW w:w="4774" w:type="dxa"/>
            <w:vAlign w:val="center"/>
          </w:tcPr>
          <w:p w14:paraId="2EB5A256" w14:textId="77777777" w:rsidR="0031756F" w:rsidRPr="004F05E6" w:rsidRDefault="005D2A46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每章至少</w:t>
            </w:r>
            <w:r w:rsidR="00097E48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个实验项目</w:t>
            </w:r>
          </w:p>
        </w:tc>
      </w:tr>
      <w:tr w:rsidR="0031756F" w:rsidRPr="004F05E6" w14:paraId="564D5ADC" w14:textId="77777777" w:rsidTr="0008591F">
        <w:trPr>
          <w:trHeight w:val="623"/>
        </w:trPr>
        <w:tc>
          <w:tcPr>
            <w:tcW w:w="790" w:type="dxa"/>
            <w:vMerge/>
            <w:vAlign w:val="center"/>
          </w:tcPr>
          <w:p w14:paraId="64162731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14:paraId="40EA8015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ind w:firstLine="562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</w:p>
        </w:tc>
        <w:tc>
          <w:tcPr>
            <w:tcW w:w="2005" w:type="dxa"/>
            <w:vAlign w:val="center"/>
          </w:tcPr>
          <w:p w14:paraId="7F407413" w14:textId="77777777" w:rsidR="0031756F" w:rsidRPr="004F05E6" w:rsidRDefault="0031756F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讨论</w:t>
            </w:r>
          </w:p>
        </w:tc>
        <w:tc>
          <w:tcPr>
            <w:tcW w:w="4774" w:type="dxa"/>
            <w:vAlign w:val="center"/>
          </w:tcPr>
          <w:p w14:paraId="66B203EC" w14:textId="77777777" w:rsidR="0031756F" w:rsidRPr="004F05E6" w:rsidRDefault="005D2A46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每章至少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个讨论主题</w:t>
            </w:r>
          </w:p>
        </w:tc>
      </w:tr>
      <w:tr w:rsidR="00097E48" w:rsidRPr="004F05E6" w14:paraId="52FB7218" w14:textId="77777777" w:rsidTr="0008591F">
        <w:trPr>
          <w:trHeight w:val="454"/>
        </w:trPr>
        <w:tc>
          <w:tcPr>
            <w:tcW w:w="790" w:type="dxa"/>
            <w:vAlign w:val="center"/>
          </w:tcPr>
          <w:p w14:paraId="70A399DD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958" w:type="dxa"/>
            <w:gridSpan w:val="2"/>
            <w:vAlign w:val="center"/>
          </w:tcPr>
          <w:p w14:paraId="4F529B5C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教案</w:t>
            </w:r>
          </w:p>
        </w:tc>
        <w:tc>
          <w:tcPr>
            <w:tcW w:w="4774" w:type="dxa"/>
            <w:vAlign w:val="center"/>
          </w:tcPr>
          <w:p w14:paraId="2F1EFDCD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某一章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的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典型教案，按照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模板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四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“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教案模板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”</w:t>
            </w:r>
          </w:p>
        </w:tc>
      </w:tr>
      <w:tr w:rsidR="00097E48" w:rsidRPr="004F05E6" w14:paraId="70F9B09F" w14:textId="77777777" w:rsidTr="0008591F">
        <w:trPr>
          <w:trHeight w:val="553"/>
        </w:trPr>
        <w:tc>
          <w:tcPr>
            <w:tcW w:w="790" w:type="dxa"/>
            <w:vAlign w:val="center"/>
          </w:tcPr>
          <w:p w14:paraId="1354EDA5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958" w:type="dxa"/>
            <w:gridSpan w:val="2"/>
            <w:vAlign w:val="center"/>
          </w:tcPr>
          <w:p w14:paraId="3C2D8E23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课程改革实施方案</w:t>
            </w:r>
          </w:p>
        </w:tc>
        <w:tc>
          <w:tcPr>
            <w:tcW w:w="4774" w:type="dxa"/>
            <w:vAlign w:val="center"/>
          </w:tcPr>
          <w:p w14:paraId="3AB29B39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课程在某个或多个高校应用实施的具体方案。按照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模板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五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“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课程改革方案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”</w:t>
            </w:r>
          </w:p>
        </w:tc>
      </w:tr>
      <w:tr w:rsidR="00097E48" w:rsidRPr="004F05E6" w14:paraId="16B2D27F" w14:textId="77777777" w:rsidTr="0008591F">
        <w:tc>
          <w:tcPr>
            <w:tcW w:w="790" w:type="dxa"/>
            <w:vAlign w:val="center"/>
          </w:tcPr>
          <w:p w14:paraId="35F9B893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2958" w:type="dxa"/>
            <w:gridSpan w:val="2"/>
            <w:vAlign w:val="center"/>
          </w:tcPr>
          <w:p w14:paraId="482AC022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课程结项报告</w:t>
            </w:r>
          </w:p>
        </w:tc>
        <w:tc>
          <w:tcPr>
            <w:tcW w:w="4774" w:type="dxa"/>
            <w:vAlign w:val="center"/>
          </w:tcPr>
          <w:p w14:paraId="2B19C54D" w14:textId="77777777" w:rsidR="00097E48" w:rsidRPr="004F05E6" w:rsidRDefault="00097E48" w:rsidP="0008591F">
            <w:pPr>
              <w:pStyle w:val="Default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Cs w:val="28"/>
              </w:rPr>
            </w:pP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按照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模板六“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安徽省</w:t>
            </w:r>
            <w:r w:rsidRPr="004F05E6">
              <w:rPr>
                <w:rFonts w:ascii="Times New Roman" w:eastAsia="宋体" w:hAnsi="Times New Roman" w:cs="Times New Roman"/>
                <w:color w:val="auto"/>
                <w:szCs w:val="28"/>
              </w:rPr>
              <w:t>MOOCs</w:t>
            </w:r>
            <w:r w:rsidRPr="004F05E6"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示范项目</w:t>
            </w:r>
            <w:r>
              <w:rPr>
                <w:rFonts w:ascii="Times New Roman" w:eastAsia="宋体" w:hAnsi="Times New Roman" w:cs="Times New Roman" w:hint="eastAsia"/>
                <w:color w:val="auto"/>
                <w:szCs w:val="28"/>
              </w:rPr>
              <w:t>项目结项报告模板”</w:t>
            </w:r>
          </w:p>
        </w:tc>
      </w:tr>
    </w:tbl>
    <w:p w14:paraId="65421C77" w14:textId="77777777" w:rsidR="00DC3BBE" w:rsidRDefault="00DC3BBE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344AE243" w14:textId="77777777" w:rsidR="00097E48" w:rsidRDefault="00097E48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37D706CC" w14:textId="77777777" w:rsidR="00097E48" w:rsidRDefault="00097E48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4F2C8D82" w14:textId="77777777" w:rsidR="004F05E6" w:rsidRDefault="004F05E6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7B3DA66A" w14:textId="77777777" w:rsidR="004F05E6" w:rsidRDefault="004F05E6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072629D2" w14:textId="77777777" w:rsidR="004F05E6" w:rsidRDefault="004F05E6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5E1F13C3" w14:textId="77777777" w:rsidR="00097E48" w:rsidRDefault="00097E48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6945FBB3" w14:textId="77777777" w:rsidR="004F05E6" w:rsidRDefault="004F05E6" w:rsidP="0031756F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</w:p>
    <w:p w14:paraId="3CD5F664" w14:textId="77777777" w:rsidR="0031756F" w:rsidRDefault="0031756F" w:rsidP="0031756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14:paraId="775A3789" w14:textId="77777777" w:rsidR="00B96616" w:rsidRDefault="00373992" w:rsidP="00B96616">
      <w:pPr>
        <w:pStyle w:val="Default"/>
        <w:snapToGrid w:val="0"/>
        <w:spacing w:line="360" w:lineRule="auto"/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 w:hint="eastAsia"/>
          <w:color w:val="auto"/>
        </w:rPr>
        <w:lastRenderedPageBreak/>
        <w:t>模板一</w:t>
      </w:r>
      <w:bookmarkStart w:id="0" w:name="_Hlk488217472"/>
      <w:bookmarkEnd w:id="0"/>
      <w:r w:rsidR="00BF1073">
        <w:rPr>
          <w:rFonts w:ascii="Times New Roman" w:eastAsia="宋体" w:hAnsi="Times New Roman" w:cs="Times New Roman" w:hint="eastAsia"/>
          <w:color w:val="auto"/>
        </w:rPr>
        <w:t>：</w:t>
      </w:r>
      <w:r w:rsidR="00B96616" w:rsidRPr="00982CDC">
        <w:rPr>
          <w:rFonts w:ascii="Times New Roman" w:eastAsia="宋体" w:hAnsi="Times New Roman" w:cs="Times New Roman" w:hint="eastAsia"/>
          <w:color w:val="auto"/>
        </w:rPr>
        <w:t>教学大纲模板</w:t>
      </w:r>
    </w:p>
    <w:p w14:paraId="5B118179" w14:textId="77777777" w:rsidR="0008591F" w:rsidRPr="0008591F" w:rsidRDefault="00C3537F" w:rsidP="0008591F">
      <w:pPr>
        <w:pStyle w:val="Default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auto"/>
          <w:sz w:val="32"/>
        </w:rPr>
      </w:pPr>
      <w:r>
        <w:rPr>
          <w:rFonts w:ascii="Times New Roman" w:eastAsia="宋体" w:hAnsi="Times New Roman" w:cs="Times New Roman" w:hint="eastAsia"/>
          <w:color w:val="auto"/>
          <w:sz w:val="32"/>
        </w:rPr>
        <w:t>***</w:t>
      </w:r>
      <w:r w:rsidR="0008591F" w:rsidRPr="0008591F">
        <w:rPr>
          <w:rFonts w:ascii="Times New Roman" w:eastAsia="宋体" w:hAnsi="Times New Roman" w:cs="Times New Roman"/>
          <w:color w:val="auto"/>
          <w:sz w:val="32"/>
        </w:rPr>
        <w:t>教学大纲</w:t>
      </w:r>
    </w:p>
    <w:p w14:paraId="49A0DECA" w14:textId="77777777" w:rsidR="00097E48" w:rsidRDefault="00097E48" w:rsidP="00B96616">
      <w:pPr>
        <w:adjustRightInd w:val="0"/>
        <w:snapToGrid w:val="0"/>
        <w:spacing w:before="156"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课程名称：</w:t>
      </w:r>
    </w:p>
    <w:p w14:paraId="3B8FD170" w14:textId="77777777" w:rsidR="00B96616" w:rsidRPr="00982CDC" w:rsidRDefault="00B96616" w:rsidP="00B96616">
      <w:pPr>
        <w:adjustRightInd w:val="0"/>
        <w:snapToGrid w:val="0"/>
        <w:spacing w:before="156"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课程英文名称：</w:t>
      </w:r>
    </w:p>
    <w:p w14:paraId="1762784D" w14:textId="77777777" w:rsidR="00B96616" w:rsidRPr="00982CDC" w:rsidRDefault="00B96616" w:rsidP="00B96616">
      <w:pPr>
        <w:pStyle w:val="NewNewNewNewNewNew"/>
        <w:adjustRightInd w:val="0"/>
        <w:snapToGrid w:val="0"/>
        <w:spacing w:line="400" w:lineRule="exact"/>
        <w:rPr>
          <w:kern w:val="0"/>
          <w:sz w:val="24"/>
        </w:rPr>
      </w:pPr>
      <w:r w:rsidRPr="00982CDC">
        <w:rPr>
          <w:rFonts w:hint="eastAsia"/>
          <w:kern w:val="0"/>
          <w:sz w:val="24"/>
        </w:rPr>
        <w:t>考核方式：</w:t>
      </w:r>
    </w:p>
    <w:p w14:paraId="37ADE7CF" w14:textId="77777777" w:rsidR="00B96616" w:rsidRPr="00982CDC" w:rsidRDefault="00B96616" w:rsidP="00B96616">
      <w:pPr>
        <w:pStyle w:val="NewNewNewNewNewNew"/>
        <w:adjustRightInd w:val="0"/>
        <w:snapToGrid w:val="0"/>
        <w:spacing w:line="400" w:lineRule="exact"/>
        <w:rPr>
          <w:kern w:val="0"/>
          <w:sz w:val="24"/>
        </w:rPr>
      </w:pPr>
      <w:r w:rsidRPr="00982CDC">
        <w:rPr>
          <w:rFonts w:hint="eastAsia"/>
          <w:kern w:val="0"/>
          <w:sz w:val="24"/>
        </w:rPr>
        <w:t>先修课程：</w:t>
      </w:r>
    </w:p>
    <w:p w14:paraId="25A2AEC4" w14:textId="77777777" w:rsidR="00B96616" w:rsidRPr="00982CDC" w:rsidRDefault="00B96616" w:rsidP="00B96616">
      <w:pPr>
        <w:pStyle w:val="NewNewNewNewNewNew"/>
        <w:adjustRightInd w:val="0"/>
        <w:snapToGrid w:val="0"/>
        <w:spacing w:line="400" w:lineRule="exact"/>
        <w:rPr>
          <w:kern w:val="0"/>
          <w:sz w:val="24"/>
        </w:rPr>
      </w:pPr>
      <w:r w:rsidRPr="00982CDC">
        <w:rPr>
          <w:rFonts w:hint="eastAsia"/>
          <w:kern w:val="0"/>
          <w:sz w:val="24"/>
        </w:rPr>
        <w:t>适用专业：</w:t>
      </w:r>
    </w:p>
    <w:p w14:paraId="6D176260" w14:textId="77777777" w:rsidR="00B96616" w:rsidRPr="00982CDC" w:rsidRDefault="00B96616" w:rsidP="00EF2AFA">
      <w:pPr>
        <w:pStyle w:val="p0"/>
        <w:spacing w:beforeLines="50" w:before="156" w:afterLines="50" w:after="156"/>
        <w:rPr>
          <w:sz w:val="24"/>
          <w:szCs w:val="24"/>
        </w:rPr>
      </w:pPr>
    </w:p>
    <w:p w14:paraId="35260086" w14:textId="77777777" w:rsidR="00B96616" w:rsidRPr="00982CDC" w:rsidRDefault="00F91520" w:rsidP="00EF2AFA">
      <w:pPr>
        <w:pStyle w:val="p0"/>
        <w:spacing w:beforeLines="50" w:before="156" w:afterLines="50" w:after="156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F21BC1">
        <w:rPr>
          <w:rFonts w:hint="eastAsia"/>
          <w:sz w:val="24"/>
          <w:szCs w:val="24"/>
        </w:rPr>
        <w:t>.</w:t>
      </w:r>
      <w:r w:rsidR="00B96616" w:rsidRPr="00982CDC">
        <w:rPr>
          <w:rFonts w:hint="eastAsia"/>
          <w:sz w:val="24"/>
          <w:szCs w:val="24"/>
        </w:rPr>
        <w:t>课程概述</w:t>
      </w:r>
    </w:p>
    <w:p w14:paraId="0DEEF411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**</w:t>
      </w:r>
      <w:r w:rsidRPr="00982CDC">
        <w:rPr>
          <w:rFonts w:hint="eastAsia"/>
          <w:sz w:val="24"/>
          <w:szCs w:val="24"/>
        </w:rPr>
        <w:t>课程是一门</w:t>
      </w:r>
      <w:r w:rsidRPr="00982CDC">
        <w:rPr>
          <w:rFonts w:hint="eastAsia"/>
          <w:sz w:val="24"/>
          <w:szCs w:val="24"/>
        </w:rPr>
        <w:t>****</w:t>
      </w:r>
      <w:r w:rsidRPr="00982CDC">
        <w:rPr>
          <w:rFonts w:hint="eastAsia"/>
          <w:sz w:val="24"/>
          <w:szCs w:val="24"/>
        </w:rPr>
        <w:t>。</w:t>
      </w:r>
    </w:p>
    <w:p w14:paraId="2315EC6C" w14:textId="77777777" w:rsidR="00B96616" w:rsidRPr="00982CDC" w:rsidRDefault="00982CDC" w:rsidP="00EF2AFA">
      <w:pPr>
        <w:pStyle w:val="p0"/>
        <w:spacing w:beforeLines="50" w:before="156" w:afterLines="50" w:after="156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2</w:t>
      </w:r>
      <w:r w:rsidR="00F21BC1">
        <w:rPr>
          <w:rFonts w:hint="eastAsia"/>
          <w:sz w:val="24"/>
          <w:szCs w:val="24"/>
        </w:rPr>
        <w:t>.</w:t>
      </w:r>
      <w:r w:rsidR="00B96616" w:rsidRPr="00982CDC">
        <w:rPr>
          <w:rFonts w:hint="eastAsia"/>
          <w:sz w:val="24"/>
          <w:szCs w:val="24"/>
        </w:rPr>
        <w:t>课程目标</w:t>
      </w:r>
    </w:p>
    <w:p w14:paraId="1B1BA036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通过课程的学习，使学生</w:t>
      </w:r>
      <w:r w:rsidRPr="00982CDC">
        <w:rPr>
          <w:rFonts w:hint="eastAsia"/>
          <w:sz w:val="24"/>
          <w:szCs w:val="24"/>
        </w:rPr>
        <w:t>****</w:t>
      </w:r>
      <w:r w:rsidRPr="00982CDC">
        <w:rPr>
          <w:rFonts w:hint="eastAsia"/>
          <w:sz w:val="24"/>
          <w:szCs w:val="24"/>
        </w:rPr>
        <w:t>。</w:t>
      </w:r>
    </w:p>
    <w:p w14:paraId="0DDDFB35" w14:textId="77777777" w:rsidR="00B96616" w:rsidRPr="00982CDC" w:rsidRDefault="00B96616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（一）知识目标</w:t>
      </w:r>
    </w:p>
    <w:p w14:paraId="17FACD97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1</w:t>
      </w:r>
      <w:r w:rsidR="00982CDC" w:rsidRPr="00982CDC">
        <w:rPr>
          <w:rFonts w:hint="eastAsia"/>
          <w:sz w:val="24"/>
          <w:szCs w:val="24"/>
        </w:rPr>
        <w:t>）</w:t>
      </w:r>
      <w:r w:rsidRPr="00982CDC">
        <w:rPr>
          <w:rFonts w:hint="eastAsia"/>
          <w:sz w:val="24"/>
          <w:szCs w:val="24"/>
        </w:rPr>
        <w:t>**</w:t>
      </w:r>
      <w:r w:rsidR="00F21BC1">
        <w:rPr>
          <w:rFonts w:hint="eastAsia"/>
          <w:sz w:val="24"/>
          <w:szCs w:val="24"/>
        </w:rPr>
        <w:t>；</w:t>
      </w:r>
    </w:p>
    <w:p w14:paraId="0BADC937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2</w:t>
      </w:r>
      <w:r w:rsidR="00982CDC" w:rsidRPr="00982CDC">
        <w:rPr>
          <w:rFonts w:hint="eastAsia"/>
          <w:sz w:val="24"/>
          <w:szCs w:val="24"/>
        </w:rPr>
        <w:t>）</w:t>
      </w:r>
      <w:r w:rsidRPr="00982CDC">
        <w:rPr>
          <w:rFonts w:hint="eastAsia"/>
          <w:sz w:val="24"/>
          <w:szCs w:val="24"/>
        </w:rPr>
        <w:t>**</w:t>
      </w:r>
      <w:r w:rsidR="00F21BC1">
        <w:rPr>
          <w:rFonts w:hint="eastAsia"/>
          <w:sz w:val="24"/>
          <w:szCs w:val="24"/>
        </w:rPr>
        <w:t>；</w:t>
      </w:r>
    </w:p>
    <w:p w14:paraId="250CEEAA" w14:textId="77777777" w:rsidR="00B96616" w:rsidRPr="00982CDC" w:rsidRDefault="00B96616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（二）能力目标</w:t>
      </w:r>
    </w:p>
    <w:p w14:paraId="7C2CC59F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1</w:t>
      </w:r>
      <w:r w:rsidR="00982CDC" w:rsidRPr="00982CDC">
        <w:rPr>
          <w:rFonts w:hint="eastAsia"/>
          <w:sz w:val="24"/>
          <w:szCs w:val="24"/>
        </w:rPr>
        <w:t>）</w:t>
      </w:r>
      <w:r w:rsidRPr="00982CDC">
        <w:rPr>
          <w:rFonts w:hint="eastAsia"/>
          <w:sz w:val="24"/>
          <w:szCs w:val="24"/>
        </w:rPr>
        <w:t>**</w:t>
      </w:r>
      <w:r w:rsidRPr="00982CDC">
        <w:rPr>
          <w:rFonts w:hint="eastAsia"/>
          <w:sz w:val="24"/>
          <w:szCs w:val="24"/>
        </w:rPr>
        <w:t>；</w:t>
      </w:r>
    </w:p>
    <w:p w14:paraId="5CA66B1B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2</w:t>
      </w:r>
      <w:r w:rsidR="00982CDC" w:rsidRPr="00982CDC">
        <w:rPr>
          <w:rFonts w:hint="eastAsia"/>
          <w:sz w:val="24"/>
          <w:szCs w:val="24"/>
        </w:rPr>
        <w:t>）</w:t>
      </w:r>
      <w:r w:rsidRPr="00982CDC">
        <w:rPr>
          <w:rFonts w:hint="eastAsia"/>
          <w:sz w:val="24"/>
          <w:szCs w:val="24"/>
        </w:rPr>
        <w:t>**</w:t>
      </w:r>
      <w:r w:rsidRPr="00982CDC">
        <w:rPr>
          <w:rFonts w:hint="eastAsia"/>
          <w:sz w:val="24"/>
          <w:szCs w:val="24"/>
        </w:rPr>
        <w:t>；</w:t>
      </w:r>
    </w:p>
    <w:p w14:paraId="7767DEDF" w14:textId="77777777" w:rsidR="00B96616" w:rsidRPr="00982CDC" w:rsidRDefault="00B96616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（三）素质目标</w:t>
      </w:r>
    </w:p>
    <w:p w14:paraId="66DDF8B6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sz w:val="24"/>
          <w:szCs w:val="24"/>
        </w:rPr>
        <w:t>1</w:t>
      </w:r>
      <w:r w:rsidR="00982CDC" w:rsidRPr="00982CDC">
        <w:rPr>
          <w:rFonts w:hint="eastAsia"/>
          <w:sz w:val="24"/>
          <w:szCs w:val="24"/>
        </w:rPr>
        <w:t>）</w:t>
      </w:r>
      <w:r w:rsidRPr="00982CDC">
        <w:rPr>
          <w:rFonts w:hint="eastAsia"/>
          <w:sz w:val="24"/>
          <w:szCs w:val="24"/>
        </w:rPr>
        <w:t>**</w:t>
      </w:r>
      <w:r w:rsidRPr="00982CDC">
        <w:rPr>
          <w:rFonts w:hint="eastAsia"/>
          <w:sz w:val="24"/>
          <w:szCs w:val="24"/>
        </w:rPr>
        <w:t>；</w:t>
      </w:r>
    </w:p>
    <w:p w14:paraId="6C9B46F1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2</w:t>
      </w:r>
      <w:r w:rsidR="00982CDC" w:rsidRPr="00982CDC">
        <w:rPr>
          <w:rFonts w:hint="eastAsia"/>
          <w:sz w:val="24"/>
          <w:szCs w:val="24"/>
        </w:rPr>
        <w:t>）</w:t>
      </w:r>
      <w:r w:rsidRPr="00982CDC">
        <w:rPr>
          <w:rFonts w:hint="eastAsia"/>
          <w:sz w:val="24"/>
          <w:szCs w:val="24"/>
        </w:rPr>
        <w:t>**</w:t>
      </w:r>
      <w:r w:rsidRPr="00982CDC">
        <w:rPr>
          <w:rFonts w:hint="eastAsia"/>
          <w:sz w:val="24"/>
          <w:szCs w:val="24"/>
        </w:rPr>
        <w:t>；</w:t>
      </w:r>
    </w:p>
    <w:p w14:paraId="1BFD69D0" w14:textId="77777777" w:rsidR="00B96616" w:rsidRPr="00982CDC" w:rsidRDefault="00982CDC" w:rsidP="00EF2AFA">
      <w:pPr>
        <w:pStyle w:val="p0"/>
        <w:spacing w:beforeLines="50" w:before="156" w:afterLines="50" w:after="156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3</w:t>
      </w:r>
      <w:r w:rsidR="00F21BC1">
        <w:rPr>
          <w:rFonts w:hint="eastAsia"/>
          <w:sz w:val="24"/>
          <w:szCs w:val="24"/>
        </w:rPr>
        <w:t>.</w:t>
      </w:r>
      <w:r w:rsidR="00B96616" w:rsidRPr="00982CDC">
        <w:rPr>
          <w:rFonts w:hint="eastAsia"/>
          <w:sz w:val="24"/>
          <w:szCs w:val="24"/>
        </w:rPr>
        <w:t>课程内容与要求</w:t>
      </w:r>
    </w:p>
    <w:p w14:paraId="63D11785" w14:textId="77777777" w:rsidR="00B96616" w:rsidRPr="00982CDC" w:rsidRDefault="00B96616" w:rsidP="00982CDC">
      <w:pPr>
        <w:pStyle w:val="p0"/>
        <w:spacing w:line="360" w:lineRule="exact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相关要求及说明：本课程</w:t>
      </w:r>
      <w:r w:rsidRPr="00982CDC">
        <w:rPr>
          <w:rFonts w:hint="eastAsia"/>
          <w:sz w:val="24"/>
          <w:szCs w:val="24"/>
        </w:rPr>
        <w:t>**</w:t>
      </w:r>
      <w:r w:rsidRPr="00982CDC">
        <w:rPr>
          <w:rFonts w:hint="eastAsia"/>
          <w:sz w:val="24"/>
          <w:szCs w:val="24"/>
        </w:rPr>
        <w:t>。</w:t>
      </w:r>
    </w:p>
    <w:p w14:paraId="678023AE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3.1 </w:t>
      </w:r>
      <w:r w:rsidR="00B96616" w:rsidRPr="00982CDC">
        <w:rPr>
          <w:rFonts w:hint="eastAsia"/>
          <w:sz w:val="24"/>
          <w:szCs w:val="24"/>
        </w:rPr>
        <w:t>学时分配表</w:t>
      </w:r>
    </w:p>
    <w:tbl>
      <w:tblPr>
        <w:tblStyle w:val="aa"/>
        <w:tblW w:w="9121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3402"/>
        <w:gridCol w:w="1866"/>
        <w:gridCol w:w="1417"/>
        <w:gridCol w:w="1417"/>
      </w:tblGrid>
      <w:tr w:rsidR="00B96616" w:rsidRPr="00982CDC" w14:paraId="6540383B" w14:textId="77777777" w:rsidTr="00AB36A0">
        <w:trPr>
          <w:trHeight w:val="502"/>
          <w:jc w:val="center"/>
        </w:trPr>
        <w:tc>
          <w:tcPr>
            <w:tcW w:w="1019" w:type="dxa"/>
            <w:tcBorders>
              <w:bottom w:val="single" w:sz="4" w:space="0" w:color="auto"/>
            </w:tcBorders>
          </w:tcPr>
          <w:p w14:paraId="39E5A64C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299484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8335CCC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翻转课堂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BFDF1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线上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学习学时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C9B561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实验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训练学时</w:t>
            </w:r>
          </w:p>
        </w:tc>
      </w:tr>
      <w:tr w:rsidR="00B96616" w:rsidRPr="00982CDC" w14:paraId="3631583B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BBA2225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EBCE92A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49D6B0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BDDD06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D52D22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484DAAC7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1E1291F9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976BC52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237ED6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C5CAE8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060729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20B93FCC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69D69EF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FF5E744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B5F5B1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9F66E8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3BC9CB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7A136ADA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DD140C9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FAF4A64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C5C368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E647E5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60F13C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74867059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5F72827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5CC3CDC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476B7D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F34A4A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75D558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494631E4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4910F4D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C04D850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EB38A6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E90BFF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7E31B9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4E09CA6C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4F4CDB3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E8405A5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D97EEF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E75131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22B1C0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55241368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8A76980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9873AAC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E2DD42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4F01B9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01DA65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637A5B9D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40957E4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57DC13C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6AFADB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267828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DC4CC8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501CDBB9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8197066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2F9D525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72A8FC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C99C66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81A827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33B29A98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E263646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1AFD151E" w14:textId="77777777" w:rsidR="00B96616" w:rsidRPr="00236C4E" w:rsidRDefault="00863FAF" w:rsidP="00863FAF">
            <w:pPr>
              <w:pStyle w:val="p0"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236C4E">
              <w:rPr>
                <w:rFonts w:hint="eastAsia"/>
                <w:b/>
                <w:i/>
                <w:sz w:val="24"/>
                <w:szCs w:val="24"/>
              </w:rPr>
              <w:t>****</w:t>
            </w:r>
            <w:r w:rsidR="00B96616" w:rsidRPr="00236C4E">
              <w:rPr>
                <w:b/>
                <w:i/>
                <w:sz w:val="24"/>
                <w:szCs w:val="24"/>
              </w:rPr>
              <w:t>（</w:t>
            </w:r>
            <w:r w:rsidR="00B96616" w:rsidRPr="00236C4E">
              <w:rPr>
                <w:rFonts w:hint="eastAsia"/>
                <w:b/>
                <w:i/>
                <w:sz w:val="24"/>
                <w:szCs w:val="24"/>
              </w:rPr>
              <w:t>拓展知识点</w:t>
            </w:r>
            <w:r w:rsidR="00B96616" w:rsidRPr="00236C4E">
              <w:rPr>
                <w:b/>
                <w:i/>
                <w:sz w:val="24"/>
                <w:szCs w:val="24"/>
              </w:rPr>
              <w:t>）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1FD2C6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E5DC95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4C1446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96616" w:rsidRPr="00982CDC" w14:paraId="29904069" w14:textId="77777777" w:rsidTr="00AB36A0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5E198E6" w14:textId="77777777" w:rsidR="00B96616" w:rsidRPr="00982CDC" w:rsidRDefault="00B96616" w:rsidP="00AB36A0">
            <w:pPr>
              <w:pStyle w:val="p0"/>
              <w:spacing w:line="360" w:lineRule="exact"/>
              <w:jc w:val="center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1AB3AE09" w14:textId="77777777" w:rsidR="00B96616" w:rsidRPr="00236C4E" w:rsidRDefault="00863FAF" w:rsidP="00AB36A0">
            <w:pPr>
              <w:pStyle w:val="p0"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236C4E">
              <w:rPr>
                <w:rFonts w:hint="eastAsia"/>
                <w:b/>
                <w:i/>
                <w:sz w:val="24"/>
                <w:szCs w:val="24"/>
              </w:rPr>
              <w:t>****</w:t>
            </w:r>
            <w:r w:rsidR="00B96616" w:rsidRPr="00236C4E">
              <w:rPr>
                <w:b/>
                <w:i/>
                <w:sz w:val="24"/>
                <w:szCs w:val="24"/>
              </w:rPr>
              <w:t>（</w:t>
            </w:r>
            <w:r w:rsidR="00B96616" w:rsidRPr="00236C4E">
              <w:rPr>
                <w:rFonts w:hint="eastAsia"/>
                <w:b/>
                <w:i/>
                <w:sz w:val="24"/>
                <w:szCs w:val="24"/>
              </w:rPr>
              <w:t>拓展知识点</w:t>
            </w:r>
            <w:r w:rsidR="00B96616" w:rsidRPr="00236C4E">
              <w:rPr>
                <w:b/>
                <w:i/>
                <w:sz w:val="24"/>
                <w:szCs w:val="24"/>
              </w:rPr>
              <w:t>）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285A1F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1642B5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0A05E0" w14:textId="77777777" w:rsidR="00B96616" w:rsidRPr="00982CDC" w:rsidRDefault="00B96616" w:rsidP="00AB36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E03D46A" w14:textId="77777777" w:rsidR="00B96616" w:rsidRPr="00982CDC" w:rsidRDefault="00863FAF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*</w:t>
      </w:r>
      <w:r w:rsidR="00B96616" w:rsidRPr="00982CDC">
        <w:rPr>
          <w:sz w:val="24"/>
          <w:szCs w:val="24"/>
        </w:rPr>
        <w:t>课程的</w:t>
      </w:r>
      <w:r w:rsidR="00B96616" w:rsidRPr="00982CDC">
        <w:rPr>
          <w:rFonts w:hint="eastAsia"/>
          <w:sz w:val="24"/>
          <w:szCs w:val="24"/>
        </w:rPr>
        <w:t>章</w:t>
      </w:r>
      <w:r w:rsidR="00B96616" w:rsidRPr="00982CDC">
        <w:rPr>
          <w:sz w:val="24"/>
          <w:szCs w:val="24"/>
        </w:rPr>
        <w:t>数根据</w:t>
      </w:r>
      <w:r w:rsidR="00B96616" w:rsidRPr="00982CDC">
        <w:rPr>
          <w:rFonts w:hint="eastAsia"/>
          <w:sz w:val="24"/>
          <w:szCs w:val="24"/>
        </w:rPr>
        <w:t>实际</w:t>
      </w:r>
      <w:r w:rsidR="00B96616" w:rsidRPr="00982CDC">
        <w:rPr>
          <w:sz w:val="24"/>
          <w:szCs w:val="24"/>
        </w:rPr>
        <w:t>内容设置。</w:t>
      </w:r>
    </w:p>
    <w:p w14:paraId="13F898F0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3.2</w:t>
      </w:r>
      <w:r w:rsidR="00B96616" w:rsidRPr="00982CDC">
        <w:rPr>
          <w:rFonts w:hint="eastAsia"/>
          <w:sz w:val="24"/>
          <w:szCs w:val="24"/>
        </w:rPr>
        <w:t>教学内容和要求</w:t>
      </w:r>
    </w:p>
    <w:p w14:paraId="430FEC08" w14:textId="77777777" w:rsidR="00B96616" w:rsidRPr="00982CDC" w:rsidRDefault="00B96616" w:rsidP="00EF2AFA">
      <w:pPr>
        <w:spacing w:before="156" w:afterLines="50" w:after="156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第一章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***</w:t>
      </w:r>
    </w:p>
    <w:p w14:paraId="54DEB543" w14:textId="77777777" w:rsidR="00B96616" w:rsidRPr="00982CDC" w:rsidRDefault="00B96616" w:rsidP="00B96616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教学内容：</w:t>
      </w:r>
    </w:p>
    <w:p w14:paraId="7EDCBAAE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982CDC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74F2A243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982CDC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1B47EAB0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982CDC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31032FA4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="00982CDC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624767EA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="00982CDC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拓展知识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（如有）。</w:t>
      </w:r>
    </w:p>
    <w:p w14:paraId="686A64D5" w14:textId="77777777" w:rsidR="00B96616" w:rsidRPr="00982CDC" w:rsidRDefault="00B96616" w:rsidP="00B96616">
      <w:pPr>
        <w:pStyle w:val="p0"/>
        <w:spacing w:line="360" w:lineRule="exact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重点与难点：</w:t>
      </w:r>
    </w:p>
    <w:p w14:paraId="54AB1DA3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重点：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439CE363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难点：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74CC1964" w14:textId="77777777" w:rsidR="00B96616" w:rsidRPr="00982CDC" w:rsidRDefault="00F91520" w:rsidP="00EF2AFA">
      <w:pPr>
        <w:pStyle w:val="p0"/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B96616" w:rsidRPr="00982CDC">
        <w:rPr>
          <w:rFonts w:hint="eastAsia"/>
          <w:sz w:val="24"/>
          <w:szCs w:val="24"/>
        </w:rPr>
        <w:t>实验内容</w:t>
      </w:r>
    </w:p>
    <w:p w14:paraId="54F6F5A8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4.1 </w:t>
      </w:r>
      <w:r w:rsidR="00B96616" w:rsidRPr="00982CDC">
        <w:rPr>
          <w:rFonts w:hint="eastAsia"/>
          <w:sz w:val="24"/>
          <w:szCs w:val="24"/>
        </w:rPr>
        <w:t>实验项目与学时分配表</w:t>
      </w:r>
    </w:p>
    <w:tbl>
      <w:tblPr>
        <w:tblStyle w:val="aa"/>
        <w:tblpPr w:leftFromText="180" w:rightFromText="180" w:vertAnchor="text" w:horzAnchor="page" w:tblpX="1959" w:tblpY="70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851"/>
        <w:gridCol w:w="1276"/>
        <w:gridCol w:w="708"/>
        <w:gridCol w:w="993"/>
      </w:tblGrid>
      <w:tr w:rsidR="00B96616" w:rsidRPr="00982CDC" w14:paraId="53E5CA31" w14:textId="77777777" w:rsidTr="00AB36A0">
        <w:trPr>
          <w:trHeight w:val="547"/>
        </w:trPr>
        <w:tc>
          <w:tcPr>
            <w:tcW w:w="534" w:type="dxa"/>
            <w:vAlign w:val="center"/>
          </w:tcPr>
          <w:p w14:paraId="213B1044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1EBB932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实验项目编号</w:t>
            </w:r>
          </w:p>
        </w:tc>
        <w:tc>
          <w:tcPr>
            <w:tcW w:w="2551" w:type="dxa"/>
            <w:vAlign w:val="center"/>
          </w:tcPr>
          <w:p w14:paraId="7B2CB1B7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vAlign w:val="center"/>
          </w:tcPr>
          <w:p w14:paraId="7CAAB1BD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学时</w:t>
            </w:r>
          </w:p>
          <w:p w14:paraId="3B718E08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分配</w:t>
            </w:r>
          </w:p>
        </w:tc>
        <w:tc>
          <w:tcPr>
            <w:tcW w:w="1276" w:type="dxa"/>
            <w:vAlign w:val="center"/>
          </w:tcPr>
          <w:p w14:paraId="0E6291D1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实验</w:t>
            </w:r>
          </w:p>
          <w:p w14:paraId="7680A848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08" w:type="dxa"/>
            <w:vAlign w:val="center"/>
          </w:tcPr>
          <w:p w14:paraId="40C4DC8D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每组</w:t>
            </w:r>
          </w:p>
          <w:p w14:paraId="5B4DD394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993" w:type="dxa"/>
            <w:vAlign w:val="center"/>
          </w:tcPr>
          <w:p w14:paraId="53BAC41C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实验</w:t>
            </w:r>
          </w:p>
          <w:p w14:paraId="3F023CDD" w14:textId="77777777" w:rsidR="00B96616" w:rsidRPr="00982CDC" w:rsidRDefault="00B96616" w:rsidP="00AB36A0">
            <w:pPr>
              <w:pStyle w:val="p0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B96616" w:rsidRPr="00982CDC" w14:paraId="538AD22C" w14:textId="77777777" w:rsidTr="00AB36A0">
        <w:trPr>
          <w:trHeight w:val="547"/>
        </w:trPr>
        <w:tc>
          <w:tcPr>
            <w:tcW w:w="534" w:type="dxa"/>
            <w:vAlign w:val="center"/>
          </w:tcPr>
          <w:p w14:paraId="318AA6D3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2EAB25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实验一</w:t>
            </w:r>
          </w:p>
        </w:tc>
        <w:tc>
          <w:tcPr>
            <w:tcW w:w="2551" w:type="dxa"/>
          </w:tcPr>
          <w:p w14:paraId="2C6870A7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3DB671B6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35320E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62CDFBE1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44DACE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18E5CB56" w14:textId="77777777" w:rsidTr="00AB36A0">
        <w:trPr>
          <w:trHeight w:val="537"/>
        </w:trPr>
        <w:tc>
          <w:tcPr>
            <w:tcW w:w="534" w:type="dxa"/>
            <w:vAlign w:val="center"/>
          </w:tcPr>
          <w:p w14:paraId="0FADCAD0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4A4576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实验二</w:t>
            </w:r>
          </w:p>
        </w:tc>
        <w:tc>
          <w:tcPr>
            <w:tcW w:w="2551" w:type="dxa"/>
          </w:tcPr>
          <w:p w14:paraId="515786AC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25D66747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44CCC3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437010A2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D3AEEBE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3A78061C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42B673B0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C8111C8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2E94269C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0499F961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2200B563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103B64D2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977533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3A923E16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298F3F2F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777ADD6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4554DAAF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635653CC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01D9AC5A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16B5BA1C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B18D9A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006AEC0A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1764B679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14:paraId="0DB909B1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0EB57497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62467B8D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44FEC0FD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7C3E91E8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77075FC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00E34CE5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20EDE48C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1658914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0F48AEC8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7265D6AA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47E937CF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590EEA5F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42271D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65BF78B4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2B099A00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A65BD4E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1C1C2D5F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0005510C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6702E5AD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75321BC3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600C2A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08DAC6B3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7D867C3C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B590AC0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11FE3275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5FE269A6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0BFBF986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5CA03297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C1AB71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44E15260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4C0580CA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A2AB554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237B193B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4483AB60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0A524B88" w14:textId="77777777" w:rsidR="00B96616" w:rsidRPr="00982CDC" w:rsidRDefault="00B96616" w:rsidP="00EF2AFA">
            <w:pPr>
              <w:pStyle w:val="p0"/>
              <w:spacing w:beforeLines="50" w:before="156" w:afterLines="50" w:after="156"/>
              <w:rPr>
                <w:sz w:val="24"/>
                <w:szCs w:val="24"/>
              </w:rPr>
            </w:pPr>
            <w:r w:rsidRPr="00982CDC">
              <w:rPr>
                <w:sz w:val="24"/>
                <w:szCs w:val="24"/>
              </w:rPr>
              <w:t>设计性</w:t>
            </w:r>
          </w:p>
        </w:tc>
        <w:tc>
          <w:tcPr>
            <w:tcW w:w="708" w:type="dxa"/>
          </w:tcPr>
          <w:p w14:paraId="12286917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54522D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37070729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13221866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E0ECDA2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38F38BC1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72454506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6675F62E" w14:textId="77777777" w:rsidR="00B96616" w:rsidRPr="00982CDC" w:rsidRDefault="00B96616" w:rsidP="00EF2AFA">
            <w:pPr>
              <w:pStyle w:val="p0"/>
              <w:tabs>
                <w:tab w:val="center" w:pos="530"/>
              </w:tabs>
              <w:spacing w:beforeLines="50" w:before="156" w:afterLines="50" w:after="156"/>
              <w:ind w:firstLineChars="100" w:firstLine="240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综合</w:t>
            </w:r>
            <w:r w:rsidRPr="00982CDC">
              <w:rPr>
                <w:sz w:val="24"/>
                <w:szCs w:val="24"/>
              </w:rPr>
              <w:t>性</w:t>
            </w:r>
          </w:p>
        </w:tc>
        <w:tc>
          <w:tcPr>
            <w:tcW w:w="708" w:type="dxa"/>
          </w:tcPr>
          <w:p w14:paraId="56723E6B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7D16470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必做</w:t>
            </w:r>
          </w:p>
        </w:tc>
      </w:tr>
      <w:tr w:rsidR="00B96616" w:rsidRPr="00982CDC" w14:paraId="62FBAB5E" w14:textId="77777777" w:rsidTr="00AB36A0">
        <w:trPr>
          <w:trHeight w:val="413"/>
        </w:trPr>
        <w:tc>
          <w:tcPr>
            <w:tcW w:w="534" w:type="dxa"/>
            <w:vAlign w:val="center"/>
          </w:tcPr>
          <w:p w14:paraId="23AA8E15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1197B77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14:paraId="29A27B25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14:paraId="595AF808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11EA3096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验证性</w:t>
            </w:r>
          </w:p>
        </w:tc>
        <w:tc>
          <w:tcPr>
            <w:tcW w:w="708" w:type="dxa"/>
          </w:tcPr>
          <w:p w14:paraId="6056B0A0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8C2C48F" w14:textId="77777777" w:rsidR="00B96616" w:rsidRPr="00982CDC" w:rsidRDefault="00B96616" w:rsidP="00EF2AFA">
            <w:pPr>
              <w:pStyle w:val="p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82CDC">
              <w:rPr>
                <w:rFonts w:hint="eastAsia"/>
                <w:sz w:val="24"/>
                <w:szCs w:val="24"/>
              </w:rPr>
              <w:t>选</w:t>
            </w:r>
            <w:r w:rsidRPr="00982CDC">
              <w:rPr>
                <w:sz w:val="24"/>
                <w:szCs w:val="24"/>
              </w:rPr>
              <w:t>做</w:t>
            </w:r>
          </w:p>
        </w:tc>
      </w:tr>
    </w:tbl>
    <w:p w14:paraId="6BEA1415" w14:textId="77777777" w:rsidR="00B96616" w:rsidRPr="00982CDC" w:rsidRDefault="00863FAF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 w:rsidR="00B96616" w:rsidRPr="00982CDC">
        <w:rPr>
          <w:rFonts w:hint="eastAsia"/>
          <w:sz w:val="24"/>
          <w:szCs w:val="24"/>
        </w:rPr>
        <w:t>实验数</w:t>
      </w:r>
      <w:r w:rsidR="00075784">
        <w:rPr>
          <w:rFonts w:hint="eastAsia"/>
          <w:sz w:val="24"/>
          <w:szCs w:val="24"/>
        </w:rPr>
        <w:t>、每组人数</w:t>
      </w:r>
      <w:r w:rsidR="00B96616" w:rsidRPr="00982CDC">
        <w:rPr>
          <w:sz w:val="24"/>
          <w:szCs w:val="24"/>
        </w:rPr>
        <w:t>根据</w:t>
      </w:r>
      <w:r w:rsidR="00B96616" w:rsidRPr="00982CDC">
        <w:rPr>
          <w:rFonts w:hint="eastAsia"/>
          <w:sz w:val="24"/>
          <w:szCs w:val="24"/>
        </w:rPr>
        <w:t>实际</w:t>
      </w:r>
      <w:r w:rsidR="00B96616" w:rsidRPr="00982CDC">
        <w:rPr>
          <w:sz w:val="24"/>
          <w:szCs w:val="24"/>
        </w:rPr>
        <w:t>内容设置。</w:t>
      </w:r>
    </w:p>
    <w:p w14:paraId="0E1148CB" w14:textId="77777777" w:rsidR="00B96616" w:rsidRPr="00982CDC" w:rsidRDefault="00B96616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</w:p>
    <w:p w14:paraId="48223B3C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4.2 </w:t>
      </w:r>
      <w:r w:rsidR="00B96616" w:rsidRPr="00982CDC">
        <w:rPr>
          <w:rFonts w:hint="eastAsia"/>
          <w:sz w:val="24"/>
          <w:szCs w:val="24"/>
        </w:rPr>
        <w:t>实验内容及教学要求</w:t>
      </w:r>
    </w:p>
    <w:p w14:paraId="64473C12" w14:textId="77777777" w:rsidR="00B96616" w:rsidRPr="00982CDC" w:rsidRDefault="00B96616" w:rsidP="00EF2AFA">
      <w:pPr>
        <w:pStyle w:val="p0"/>
        <w:spacing w:beforeLines="50" w:before="156" w:afterLines="50" w:after="156"/>
        <w:jc w:val="center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实验一：</w:t>
      </w:r>
      <w:r w:rsidRPr="00982CDC">
        <w:rPr>
          <w:rFonts w:hint="eastAsia"/>
          <w:sz w:val="24"/>
          <w:szCs w:val="24"/>
        </w:rPr>
        <w:t>**</w:t>
      </w:r>
    </w:p>
    <w:p w14:paraId="1BD85F20" w14:textId="77777777" w:rsidR="00B96616" w:rsidRPr="00982CDC" w:rsidRDefault="00B96616" w:rsidP="00B96616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实验内容：</w:t>
      </w:r>
    </w:p>
    <w:p w14:paraId="56C60745" w14:textId="77777777" w:rsidR="00F21BC1" w:rsidRPr="00982CDC" w:rsidRDefault="00F21BC1" w:rsidP="00F21BC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0611C833" w14:textId="77777777" w:rsidR="00F21BC1" w:rsidRPr="00982CDC" w:rsidRDefault="00F21BC1" w:rsidP="00F21BC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7339EFBE" w14:textId="77777777" w:rsidR="00F21BC1" w:rsidRPr="00982CDC" w:rsidRDefault="00F21BC1" w:rsidP="00F21BC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10AF341A" w14:textId="77777777" w:rsidR="00F21BC1" w:rsidRPr="00982CDC" w:rsidRDefault="00F21BC1" w:rsidP="00F21BC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2C6E8876" w14:textId="77777777" w:rsidR="00B96616" w:rsidRPr="00982CDC" w:rsidRDefault="00F21BC1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）拓展知识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（如有）</w:t>
      </w:r>
      <w:r w:rsidR="00B96616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2775E77E" w14:textId="77777777" w:rsidR="00B96616" w:rsidRPr="00982CDC" w:rsidRDefault="00B96616" w:rsidP="00B96616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主要设备或</w:t>
      </w:r>
      <w:r w:rsidRPr="00982CDC">
        <w:rPr>
          <w:rFonts w:ascii="Times New Roman" w:eastAsia="宋体" w:hAnsi="Times New Roman" w:cs="Times New Roman"/>
          <w:kern w:val="0"/>
          <w:sz w:val="24"/>
          <w:szCs w:val="24"/>
        </w:rPr>
        <w:t>软件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</w:p>
    <w:p w14:paraId="713E9155" w14:textId="77777777" w:rsidR="00B96616" w:rsidRPr="00982CDC" w:rsidRDefault="00982CDC" w:rsidP="00EF2AFA">
      <w:pPr>
        <w:pStyle w:val="p0"/>
        <w:spacing w:beforeLines="50" w:before="156" w:afterLines="50" w:after="156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>5</w:t>
      </w:r>
      <w:r w:rsidR="00BE5585">
        <w:rPr>
          <w:rFonts w:hint="eastAsia"/>
          <w:sz w:val="24"/>
          <w:szCs w:val="24"/>
        </w:rPr>
        <w:t>.</w:t>
      </w:r>
      <w:r w:rsidR="00B96616" w:rsidRPr="00982CDC">
        <w:rPr>
          <w:rFonts w:hint="eastAsia"/>
          <w:sz w:val="24"/>
          <w:szCs w:val="24"/>
        </w:rPr>
        <w:t>教学</w:t>
      </w:r>
      <w:r w:rsidR="00B96616" w:rsidRPr="00982CDC">
        <w:rPr>
          <w:sz w:val="24"/>
          <w:szCs w:val="24"/>
        </w:rPr>
        <w:t>方法</w:t>
      </w:r>
    </w:p>
    <w:p w14:paraId="085A4B70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5.1 </w:t>
      </w:r>
      <w:r w:rsidR="00B96616" w:rsidRPr="00982CDC">
        <w:rPr>
          <w:rFonts w:hint="eastAsia"/>
          <w:sz w:val="24"/>
          <w:szCs w:val="24"/>
        </w:rPr>
        <w:t>方法手段</w:t>
      </w:r>
    </w:p>
    <w:p w14:paraId="0B0CCE59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本课程采用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0554EAD3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5.2 </w:t>
      </w:r>
      <w:r w:rsidR="00B96616" w:rsidRPr="00982CDC">
        <w:rPr>
          <w:rFonts w:hint="eastAsia"/>
          <w:sz w:val="24"/>
          <w:szCs w:val="24"/>
        </w:rPr>
        <w:t>考核评价</w:t>
      </w:r>
    </w:p>
    <w:p w14:paraId="25C166DD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本课程考核评价采用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="00982CDC"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，评价细则如下表所示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tbl>
      <w:tblPr>
        <w:tblStyle w:val="11"/>
        <w:tblW w:w="8323" w:type="dxa"/>
        <w:jc w:val="center"/>
        <w:tblLayout w:type="fixed"/>
        <w:tblLook w:val="04A0" w:firstRow="1" w:lastRow="0" w:firstColumn="1" w:lastColumn="0" w:noHBand="0" w:noVBand="1"/>
      </w:tblPr>
      <w:tblGrid>
        <w:gridCol w:w="1331"/>
        <w:gridCol w:w="885"/>
        <w:gridCol w:w="1725"/>
        <w:gridCol w:w="3210"/>
        <w:gridCol w:w="1172"/>
      </w:tblGrid>
      <w:tr w:rsidR="00B96616" w:rsidRPr="00982CDC" w14:paraId="2377B616" w14:textId="77777777" w:rsidTr="00AB36A0">
        <w:trPr>
          <w:trHeight w:val="358"/>
          <w:jc w:val="center"/>
        </w:trPr>
        <w:tc>
          <w:tcPr>
            <w:tcW w:w="1331" w:type="dxa"/>
            <w:vAlign w:val="center"/>
          </w:tcPr>
          <w:p w14:paraId="0793E755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考核类别</w:t>
            </w:r>
          </w:p>
        </w:tc>
        <w:tc>
          <w:tcPr>
            <w:tcW w:w="885" w:type="dxa"/>
            <w:vAlign w:val="center"/>
          </w:tcPr>
          <w:p w14:paraId="501E6073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 w14:paraId="3866FAF0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考核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210" w:type="dxa"/>
            <w:vAlign w:val="center"/>
          </w:tcPr>
          <w:p w14:paraId="61B596E3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172" w:type="dxa"/>
            <w:vAlign w:val="center"/>
          </w:tcPr>
          <w:p w14:paraId="0E6A6A2B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权重</w:t>
            </w:r>
          </w:p>
        </w:tc>
      </w:tr>
      <w:tr w:rsidR="00B96616" w:rsidRPr="00982CDC" w14:paraId="3E7CA873" w14:textId="77777777" w:rsidTr="00AB36A0">
        <w:trPr>
          <w:trHeight w:val="358"/>
          <w:jc w:val="center"/>
        </w:trPr>
        <w:tc>
          <w:tcPr>
            <w:tcW w:w="1331" w:type="dxa"/>
            <w:vMerge w:val="restart"/>
            <w:vAlign w:val="center"/>
          </w:tcPr>
          <w:p w14:paraId="429121E4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平时考核</w:t>
            </w:r>
          </w:p>
        </w:tc>
        <w:tc>
          <w:tcPr>
            <w:tcW w:w="885" w:type="dxa"/>
            <w:vAlign w:val="center"/>
          </w:tcPr>
          <w:p w14:paraId="54CDEEA2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7B48AFA3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学生考勤</w:t>
            </w:r>
          </w:p>
        </w:tc>
        <w:tc>
          <w:tcPr>
            <w:tcW w:w="3210" w:type="dxa"/>
            <w:vAlign w:val="center"/>
          </w:tcPr>
          <w:p w14:paraId="2E870AE9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随堂点名</w:t>
            </w:r>
          </w:p>
        </w:tc>
        <w:tc>
          <w:tcPr>
            <w:tcW w:w="1172" w:type="dxa"/>
            <w:vAlign w:val="center"/>
          </w:tcPr>
          <w:p w14:paraId="0DBA4884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*%</w:t>
            </w:r>
          </w:p>
        </w:tc>
      </w:tr>
      <w:tr w:rsidR="00B96616" w:rsidRPr="00982CDC" w14:paraId="515CA869" w14:textId="77777777" w:rsidTr="00AB36A0">
        <w:trPr>
          <w:trHeight w:val="358"/>
          <w:jc w:val="center"/>
        </w:trPr>
        <w:tc>
          <w:tcPr>
            <w:tcW w:w="1331" w:type="dxa"/>
            <w:vMerge/>
            <w:vAlign w:val="center"/>
          </w:tcPr>
          <w:p w14:paraId="4F571BF8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BD8CAEA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14:paraId="26ED5A56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课内实践</w:t>
            </w:r>
          </w:p>
        </w:tc>
        <w:tc>
          <w:tcPr>
            <w:tcW w:w="3210" w:type="dxa"/>
            <w:vAlign w:val="center"/>
          </w:tcPr>
          <w:p w14:paraId="7AAF5B39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实验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训练的表现</w:t>
            </w:r>
          </w:p>
        </w:tc>
        <w:tc>
          <w:tcPr>
            <w:tcW w:w="1172" w:type="dxa"/>
          </w:tcPr>
          <w:p w14:paraId="344B8C93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*%</w:t>
            </w:r>
          </w:p>
        </w:tc>
      </w:tr>
      <w:tr w:rsidR="00B96616" w:rsidRPr="00982CDC" w14:paraId="0851385D" w14:textId="77777777" w:rsidTr="00AB36A0">
        <w:trPr>
          <w:trHeight w:val="358"/>
          <w:jc w:val="center"/>
        </w:trPr>
        <w:tc>
          <w:tcPr>
            <w:tcW w:w="1331" w:type="dxa"/>
            <w:vMerge/>
            <w:vAlign w:val="center"/>
          </w:tcPr>
          <w:p w14:paraId="6AB5A925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626EAF3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2E104572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线上学习活动</w:t>
            </w:r>
          </w:p>
        </w:tc>
        <w:tc>
          <w:tcPr>
            <w:tcW w:w="3210" w:type="dxa"/>
            <w:vAlign w:val="center"/>
          </w:tcPr>
          <w:p w14:paraId="4144DFBC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学习平台中有关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数据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，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包括视频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观看、作业、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测验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、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讨论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等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活动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2" w:type="dxa"/>
          </w:tcPr>
          <w:p w14:paraId="0A48076B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*%</w:t>
            </w:r>
          </w:p>
        </w:tc>
      </w:tr>
      <w:tr w:rsidR="00B96616" w:rsidRPr="00982CDC" w14:paraId="5AC2310B" w14:textId="77777777" w:rsidTr="00AB36A0">
        <w:trPr>
          <w:trHeight w:val="358"/>
          <w:jc w:val="center"/>
        </w:trPr>
        <w:tc>
          <w:tcPr>
            <w:tcW w:w="1331" w:type="dxa"/>
            <w:vMerge/>
            <w:vAlign w:val="center"/>
          </w:tcPr>
          <w:p w14:paraId="2EEC0CDF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0B68C9F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663D7FC8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翻转课堂</w:t>
            </w:r>
          </w:p>
        </w:tc>
        <w:tc>
          <w:tcPr>
            <w:tcW w:w="3210" w:type="dxa"/>
            <w:vAlign w:val="center"/>
          </w:tcPr>
          <w:p w14:paraId="605C1B8F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翻转课堂的表现</w:t>
            </w:r>
          </w:p>
        </w:tc>
        <w:tc>
          <w:tcPr>
            <w:tcW w:w="1172" w:type="dxa"/>
          </w:tcPr>
          <w:p w14:paraId="489A191C" w14:textId="77777777" w:rsidR="00B96616" w:rsidRPr="00982CDC" w:rsidRDefault="00B96616" w:rsidP="00AB36A0">
            <w:pPr>
              <w:spacing w:before="156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*%</w:t>
            </w:r>
          </w:p>
        </w:tc>
      </w:tr>
      <w:tr w:rsidR="00B96616" w:rsidRPr="00982CDC" w14:paraId="6106440D" w14:textId="77777777" w:rsidTr="00AB36A0">
        <w:trPr>
          <w:trHeight w:val="358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6615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期末考核</w:t>
            </w:r>
          </w:p>
        </w:tc>
        <w:tc>
          <w:tcPr>
            <w:tcW w:w="6992" w:type="dxa"/>
            <w:gridSpan w:val="4"/>
            <w:vAlign w:val="center"/>
          </w:tcPr>
          <w:p w14:paraId="49B933D5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参加学校组织的期末考试</w:t>
            </w:r>
          </w:p>
        </w:tc>
      </w:tr>
      <w:tr w:rsidR="00B96616" w:rsidRPr="00982CDC" w14:paraId="2BD8A6C3" w14:textId="77777777" w:rsidTr="00AB36A0">
        <w:trPr>
          <w:trHeight w:val="358"/>
          <w:jc w:val="center"/>
        </w:trPr>
        <w:tc>
          <w:tcPr>
            <w:tcW w:w="8323" w:type="dxa"/>
            <w:gridSpan w:val="5"/>
            <w:tcBorders>
              <w:top w:val="single" w:sz="4" w:space="0" w:color="auto"/>
            </w:tcBorders>
            <w:vAlign w:val="center"/>
          </w:tcPr>
          <w:p w14:paraId="486D801D" w14:textId="77777777" w:rsidR="00B96616" w:rsidRPr="00982CDC" w:rsidRDefault="00B96616" w:rsidP="00AB36A0">
            <w:pPr>
              <w:spacing w:before="156" w:beforeAutospacing="1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最终成绩（平时考核成绩占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*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%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，期末考核成绩占</w:t>
            </w:r>
            <w:r w:rsidRPr="00982CD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*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%</w:t>
            </w:r>
            <w:r w:rsidRPr="00982CDC">
              <w:rPr>
                <w:rFonts w:ascii="Times New Roman" w:eastAsia="宋体" w:hAnsi="Times New Roman"/>
                <w:kern w:val="0"/>
                <w:sz w:val="24"/>
                <w:szCs w:val="24"/>
              </w:rPr>
              <w:t>）</w:t>
            </w:r>
          </w:p>
        </w:tc>
      </w:tr>
    </w:tbl>
    <w:p w14:paraId="31825298" w14:textId="77777777" w:rsidR="00B96616" w:rsidRPr="00982CDC" w:rsidRDefault="00F91520" w:rsidP="00EF2AFA">
      <w:pPr>
        <w:pStyle w:val="p0"/>
        <w:spacing w:beforeLines="50" w:before="156" w:afterLines="50" w:after="156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 w:rsidR="00B96616" w:rsidRPr="00982CDC">
        <w:rPr>
          <w:sz w:val="24"/>
          <w:szCs w:val="24"/>
        </w:rPr>
        <w:t>评价方式</w:t>
      </w:r>
      <w:r w:rsidR="00B96616" w:rsidRPr="00982CDC">
        <w:rPr>
          <w:rFonts w:hint="eastAsia"/>
          <w:sz w:val="24"/>
          <w:szCs w:val="24"/>
        </w:rPr>
        <w:t>及</w:t>
      </w:r>
      <w:r w:rsidR="00B96616" w:rsidRPr="00982CDC">
        <w:rPr>
          <w:sz w:val="24"/>
          <w:szCs w:val="24"/>
        </w:rPr>
        <w:t>成绩</w:t>
      </w:r>
      <w:r w:rsidR="00B96616" w:rsidRPr="00982CDC">
        <w:rPr>
          <w:rFonts w:hint="eastAsia"/>
          <w:sz w:val="24"/>
          <w:szCs w:val="24"/>
        </w:rPr>
        <w:t>比例</w:t>
      </w:r>
      <w:r w:rsidR="00B96616" w:rsidRPr="00982CDC">
        <w:rPr>
          <w:sz w:val="24"/>
          <w:szCs w:val="24"/>
        </w:rPr>
        <w:t>可</w:t>
      </w:r>
      <w:r w:rsidR="00B96616" w:rsidRPr="00982CDC">
        <w:rPr>
          <w:rFonts w:hint="eastAsia"/>
          <w:sz w:val="24"/>
          <w:szCs w:val="24"/>
        </w:rPr>
        <w:t>根据</w:t>
      </w:r>
      <w:r w:rsidR="00B96616" w:rsidRPr="00982CDC">
        <w:rPr>
          <w:sz w:val="24"/>
          <w:szCs w:val="24"/>
        </w:rPr>
        <w:t>需要调整。</w:t>
      </w:r>
    </w:p>
    <w:p w14:paraId="6FA75D32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5.3 </w:t>
      </w:r>
      <w:r w:rsidR="00B96616" w:rsidRPr="00982CDC">
        <w:rPr>
          <w:sz w:val="24"/>
          <w:szCs w:val="24"/>
        </w:rPr>
        <w:t>参考</w:t>
      </w:r>
      <w:r w:rsidR="00B96616" w:rsidRPr="00982CDC">
        <w:rPr>
          <w:rFonts w:hint="eastAsia"/>
          <w:sz w:val="24"/>
          <w:szCs w:val="24"/>
        </w:rPr>
        <w:t>教材</w:t>
      </w:r>
    </w:p>
    <w:p w14:paraId="02AF280D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[</w:t>
      </w:r>
      <w:proofErr w:type="gramStart"/>
      <w:r w:rsidRPr="00982CD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]*</w:t>
      </w:r>
      <w:proofErr w:type="gramEnd"/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*. 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: 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清华大学出版社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, 2016.</w:t>
      </w:r>
    </w:p>
    <w:p w14:paraId="14A028F5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[</w:t>
      </w:r>
      <w:proofErr w:type="gramStart"/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2]*</w:t>
      </w:r>
      <w:proofErr w:type="gramEnd"/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*. 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: 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清华大学出版社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, 201</w:t>
      </w:r>
      <w:r w:rsidRPr="00982CD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</w:p>
    <w:p w14:paraId="5F4FF541" w14:textId="77777777" w:rsidR="00B96616" w:rsidRPr="00982CDC" w:rsidRDefault="00B96616" w:rsidP="00982CDC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[</w:t>
      </w:r>
      <w:proofErr w:type="gramStart"/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3]*</w:t>
      </w:r>
      <w:proofErr w:type="gramEnd"/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*. 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: 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清华大学出版社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, 201</w:t>
      </w:r>
      <w:r w:rsidRPr="00982CD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</w:p>
    <w:p w14:paraId="19809C93" w14:textId="77777777" w:rsidR="00B96616" w:rsidRPr="00982CDC" w:rsidRDefault="00982CDC" w:rsidP="00EF2AFA">
      <w:pPr>
        <w:pStyle w:val="p0"/>
        <w:spacing w:beforeLines="50" w:before="156" w:afterLines="50" w:after="156"/>
        <w:ind w:firstLineChars="200" w:firstLine="480"/>
        <w:outlineLvl w:val="0"/>
        <w:rPr>
          <w:sz w:val="24"/>
          <w:szCs w:val="24"/>
        </w:rPr>
      </w:pPr>
      <w:r w:rsidRPr="00982CDC">
        <w:rPr>
          <w:rFonts w:hint="eastAsia"/>
          <w:sz w:val="24"/>
          <w:szCs w:val="24"/>
        </w:rPr>
        <w:t xml:space="preserve">5.4 </w:t>
      </w:r>
      <w:r w:rsidR="00B96616" w:rsidRPr="00982CDC">
        <w:rPr>
          <w:rFonts w:hint="eastAsia"/>
          <w:sz w:val="24"/>
          <w:szCs w:val="24"/>
        </w:rPr>
        <w:t>课程资源</w:t>
      </w:r>
    </w:p>
    <w:p w14:paraId="760384B2" w14:textId="77777777" w:rsidR="00B96616" w:rsidRPr="00982CDC" w:rsidRDefault="00B96616" w:rsidP="0008591F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该课程使用的网络平台为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AHMOOC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，所有课程资源均放置在网络教学平台中，网址：</w:t>
      </w:r>
      <w:hyperlink r:id="rId8" w:history="1">
        <w:r w:rsidRPr="0008591F">
          <w:rPr>
            <w:rFonts w:ascii="Times New Roman" w:eastAsia="宋体" w:hAnsi="Times New Roman" w:cs="Times New Roman"/>
            <w:kern w:val="0"/>
            <w:sz w:val="24"/>
            <w:szCs w:val="24"/>
          </w:rPr>
          <w:t>http://www.ahmooc.cn</w:t>
        </w:r>
      </w:hyperlink>
      <w:r w:rsidR="0008591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0006A3F1" w14:textId="77777777" w:rsidR="00B96616" w:rsidRDefault="00B96616" w:rsidP="0031756F">
      <w:pPr>
        <w:spacing w:line="520" w:lineRule="exact"/>
        <w:rPr>
          <w:sz w:val="28"/>
        </w:rPr>
      </w:pPr>
    </w:p>
    <w:p w14:paraId="19CC1105" w14:textId="77777777" w:rsidR="00B96616" w:rsidRDefault="00B96616" w:rsidP="0031756F">
      <w:pPr>
        <w:spacing w:line="520" w:lineRule="exact"/>
        <w:rPr>
          <w:sz w:val="28"/>
        </w:rPr>
      </w:pPr>
    </w:p>
    <w:p w14:paraId="44B5B6B2" w14:textId="77777777" w:rsidR="00314791" w:rsidRDefault="00314791" w:rsidP="00314791">
      <w:pPr>
        <w:spacing w:line="36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  <w:sectPr w:rsidR="00314791" w:rsidSect="004968AC"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0A2EB5E9" w14:textId="77777777" w:rsidR="00CA4697" w:rsidRPr="00314791" w:rsidRDefault="00314791" w:rsidP="00CA4697">
      <w:pPr>
        <w:spacing w:line="360" w:lineRule="exact"/>
        <w:jc w:val="center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模板二：</w:t>
      </w:r>
      <w:r w:rsidRPr="00982CDC">
        <w:rPr>
          <w:rFonts w:ascii="Times New Roman" w:eastAsia="宋体" w:hAnsi="Times New Roman" w:cs="Times New Roman" w:hint="eastAsia"/>
          <w:kern w:val="0"/>
          <w:sz w:val="24"/>
          <w:szCs w:val="24"/>
        </w:rPr>
        <w:t>课程资源列表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21"/>
        <w:gridCol w:w="1529"/>
        <w:gridCol w:w="4820"/>
        <w:gridCol w:w="709"/>
        <w:gridCol w:w="708"/>
        <w:gridCol w:w="709"/>
        <w:gridCol w:w="709"/>
        <w:gridCol w:w="709"/>
        <w:gridCol w:w="2109"/>
        <w:gridCol w:w="758"/>
      </w:tblGrid>
      <w:tr w:rsidR="00CA4697" w:rsidRPr="00314791" w14:paraId="1086CC4D" w14:textId="77777777" w:rsidTr="00CA4697">
        <w:trPr>
          <w:trHeight w:val="634"/>
        </w:trPr>
        <w:tc>
          <w:tcPr>
            <w:tcW w:w="14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47B" w14:textId="77777777" w:rsidR="00CA4697" w:rsidRPr="00314791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MOOC</w:t>
            </w: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课程设计表（编制日期：</w:t>
            </w:r>
            <w:r w:rsidRPr="003147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2015/10</w:t>
            </w: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CA4697" w:rsidRPr="00314791" w14:paraId="583AEC57" w14:textId="77777777" w:rsidTr="00CA4697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62BE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课程名称：</w:t>
            </w:r>
          </w:p>
          <w:p w14:paraId="3FD0D26A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大学计算机基础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F99C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课程负责人：于春燕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BFE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课程所在学校：滁州学院、</w:t>
            </w:r>
            <w:r w:rsidRPr="003147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台湾淡江大学、</w:t>
            </w: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安徽建筑大学、皖西学院</w:t>
            </w:r>
          </w:p>
        </w:tc>
      </w:tr>
      <w:tr w:rsidR="00CA4697" w:rsidRPr="00314791" w14:paraId="5C0654C7" w14:textId="77777777" w:rsidTr="00CA4697">
        <w:trPr>
          <w:trHeight w:val="43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A0DE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一级结构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47A1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二级结构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C34F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视频内容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5CAD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非视频内容</w:t>
            </w:r>
          </w:p>
        </w:tc>
      </w:tr>
      <w:tr w:rsidR="00CA4697" w:rsidRPr="00314791" w14:paraId="4B257E25" w14:textId="77777777" w:rsidTr="00CA4697">
        <w:trPr>
          <w:trHeight w:val="37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40C3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（模块）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D50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（小节）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54B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4948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时长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C5F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是否扩展内容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1B7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教学资料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DDB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视频中测验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320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视频后测验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0EC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课堂讨论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56D2" w14:textId="77777777" w:rsidR="00CA4697" w:rsidRPr="00314791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1479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实验</w:t>
            </w:r>
          </w:p>
        </w:tc>
      </w:tr>
      <w:tr w:rsidR="00CA4697" w:rsidRPr="00982CDC" w14:paraId="6A49DB58" w14:textId="77777777" w:rsidTr="00CA4697">
        <w:trPr>
          <w:trHeight w:val="84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2B2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欢迎模块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E06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A3A7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介绍课程内容，学习目标，授课教师个人履历，测验及作业，课程考核等内容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7F4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FE6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否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169A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917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D45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2EA1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、讨论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windows7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的多个版本，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windows7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有多种版本，有旗舰版、专业版、家庭版。以专业版为例，还有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32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位，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64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位等。请到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windows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官网或在百度中搜素查询资料。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br/>
              <w:t>2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、讨论各种版本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的特点、对硬件的要求及适用对象？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br/>
              <w:t>3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、图形化用户界面有哪些名人，他们有什么贡献？</w:t>
            </w:r>
          </w:p>
          <w:p w14:paraId="12F7974E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5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4362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A4697" w:rsidRPr="00982CDC" w14:paraId="2380FD1C" w14:textId="77777777" w:rsidTr="00CA4697">
        <w:trPr>
          <w:trHeight w:val="1219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985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第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br/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认识计算机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20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1.1 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计算机与计算概述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806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计算机的直观组成，其他形式的计算机（大型机，智能手机、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Google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眼镜等嵌入式计算机），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早期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主要用于科学计算，数字计算机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“冯·诺伊曼计算机”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CCDC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F3FC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B8C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6E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93D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CB387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7C4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实验一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br/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认识计算机</w:t>
            </w:r>
          </w:p>
        </w:tc>
      </w:tr>
      <w:tr w:rsidR="00CA4697" w:rsidRPr="00982CDC" w14:paraId="1A59E97C" w14:textId="77777777" w:rsidTr="00CA4697">
        <w:trPr>
          <w:trHeight w:val="1219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AEC05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54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1.2 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计算思维初探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059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计算机发展的四个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时代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，网络技术和多媒体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结合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，互联网＋时代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C454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6DE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A003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5301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4E1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8AB91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E618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4697" w:rsidRPr="00982CDC" w14:paraId="193C2EB9" w14:textId="77777777" w:rsidTr="00CA4697">
        <w:trPr>
          <w:trHeight w:val="960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EE775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9D5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1.3 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7F1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计算机应用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非常广泛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包括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科学计算、数据处理、过程控制、辅助技术（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CAI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CAD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）以及人工智能（机器人、专家系统）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ECC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535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EF0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A41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AE1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AC65C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68E0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4697" w:rsidRPr="00982CDC" w14:paraId="1C17D044" w14:textId="77777777" w:rsidTr="00CA4697">
        <w:trPr>
          <w:trHeight w:val="960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91E6A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C9F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1.4 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图形用户界面与操作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782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具体看待用户与计算机间的交互，可以直观理解成是用户对图形界面的操作，硬件是我们实际中对键盘、鼠标的操作，软件系统中操作系统和应用软件是用户与计算机进行交互的体现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577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489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AF5A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D28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625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51202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A506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4697" w:rsidRPr="00982CDC" w14:paraId="76C47047" w14:textId="77777777" w:rsidTr="00CA4697">
        <w:trPr>
          <w:trHeight w:val="919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D888F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735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1.5 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访问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Internet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D40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计算机会与很多的网络互相连接，就会形成互联网，一般用户上网访问网络都是万维网（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World Wide Web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简称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WWW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）或者访问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Internet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的资源，还有另一种形式是电子邮件，通过一种电子的方式去发邮件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7A6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E9E" w14:textId="77777777" w:rsidR="00CA4697" w:rsidRPr="00982CDC" w:rsidRDefault="00CA4697" w:rsidP="00CA4697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238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AA0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C27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61E91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77D1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4697" w:rsidRPr="00982CDC" w14:paraId="4B029285" w14:textId="77777777" w:rsidTr="00CA4697">
        <w:trPr>
          <w:trHeight w:val="942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44E99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8B2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1.6  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计算机文化与道德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AD4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计算机文化是一种文化，如何发挥积极作用和控制消极作用的问题，计算机道德是一种非强制标准，计算机道德就是如何正确的使用计算机，计算思维的五个基本特点，计算思维的基本元素为抽象和分解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2DF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 w:rsidRPr="00982CD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898" w14:textId="77777777" w:rsidR="00CA4697" w:rsidRPr="00982CDC" w:rsidRDefault="00CA4697" w:rsidP="00CA4697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222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DB1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9A1B" w14:textId="77777777" w:rsidR="00CA4697" w:rsidRPr="00982CDC" w:rsidRDefault="00CA4697" w:rsidP="00CA4697">
            <w:pPr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82CD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5F2D9" w14:textId="77777777" w:rsidR="00CA4697" w:rsidRPr="00982CDC" w:rsidRDefault="00CA4697" w:rsidP="00CA4697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E08" w14:textId="77777777" w:rsidR="00CA4697" w:rsidRPr="00982CDC" w:rsidRDefault="00CA4697" w:rsidP="00CA4697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A4697" w:rsidRPr="00030C48" w14:paraId="332DD4E9" w14:textId="77777777" w:rsidTr="00CA4697">
        <w:trPr>
          <w:trHeight w:val="597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BDB72" w14:textId="77777777" w:rsidR="00CA4697" w:rsidRPr="00030C48" w:rsidRDefault="00CA4697" w:rsidP="00CA46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A2C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65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1.7</w:t>
            </w:r>
            <w:r w:rsidRPr="00065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计算机技术</w:t>
            </w:r>
            <w:r w:rsidRPr="00065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</w:t>
            </w:r>
            <w:r w:rsidRPr="00065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发展</w:t>
            </w:r>
            <w:r w:rsidRPr="00065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0B9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物联网、云计算、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移动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应用等新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的发展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6F86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分钟</w:t>
            </w:r>
            <w:r w:rsidRPr="00065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4B1D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C83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12C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EF0C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4EB7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487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06535E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4697" w:rsidRPr="00030C48" w14:paraId="59AF4D4E" w14:textId="77777777" w:rsidTr="00CA4697">
        <w:trPr>
          <w:trHeight w:val="597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CEA2" w14:textId="77777777" w:rsidR="00CA4697" w:rsidRPr="00030C48" w:rsidRDefault="00CA4697" w:rsidP="00CA46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C41D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章测试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D45" w14:textId="77777777" w:rsidR="00CA4697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对本章内容的全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面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C509" w14:textId="77777777" w:rsidR="00CA4697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C35C" w14:textId="77777777" w:rsidR="00CA4697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7922" w14:textId="77777777" w:rsidR="00CA4697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0FF4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CE1E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43DF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75EF" w14:textId="77777777" w:rsidR="00CA4697" w:rsidRPr="0006535E" w:rsidRDefault="00CA4697" w:rsidP="00CA4697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3535905D" w14:textId="77777777" w:rsidR="00314791" w:rsidRDefault="00314791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2F01042" w14:textId="77777777" w:rsidR="00314791" w:rsidRDefault="00314791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  <w:sectPr w:rsidR="00314791" w:rsidSect="0031479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EAC90F7" w14:textId="77777777" w:rsidR="00373992" w:rsidRDefault="00373992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41BF1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模板三</w:t>
      </w:r>
      <w:r w:rsidR="00BF1073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B41BF1">
        <w:rPr>
          <w:rFonts w:ascii="Times New Roman" w:eastAsia="宋体" w:hAnsi="Times New Roman" w:cs="Times New Roman" w:hint="eastAsia"/>
          <w:kern w:val="0"/>
          <w:sz w:val="24"/>
          <w:szCs w:val="24"/>
        </w:rPr>
        <w:t>安徽省</w:t>
      </w:r>
      <w:r w:rsidRPr="00B41BF1">
        <w:rPr>
          <w:rFonts w:ascii="Times New Roman" w:eastAsia="宋体" w:hAnsi="Times New Roman" w:cs="Times New Roman"/>
          <w:kern w:val="0"/>
          <w:sz w:val="24"/>
          <w:szCs w:val="24"/>
        </w:rPr>
        <w:t>MOOC</w:t>
      </w:r>
      <w:r w:rsidRPr="00B41BF1">
        <w:rPr>
          <w:rFonts w:ascii="Times New Roman" w:eastAsia="宋体" w:hAnsi="Times New Roman" w:cs="Times New Roman"/>
          <w:kern w:val="0"/>
          <w:sz w:val="24"/>
          <w:szCs w:val="24"/>
        </w:rPr>
        <w:t>示范项目课程规范及标准</w:t>
      </w:r>
    </w:p>
    <w:p w14:paraId="2D42172B" w14:textId="77777777" w:rsidR="00B2376F" w:rsidRPr="00371DAC" w:rsidRDefault="00371DAC" w:rsidP="00EF2AFA">
      <w:pPr>
        <w:spacing w:beforeLines="100" w:before="312" w:afterLines="100" w:after="312" w:line="360" w:lineRule="exact"/>
        <w:jc w:val="center"/>
        <w:rPr>
          <w:rFonts w:ascii="Times New Roman" w:eastAsia="宋体" w:hAnsi="Times New Roman" w:cs="Times New Roman"/>
          <w:kern w:val="0"/>
          <w:sz w:val="32"/>
          <w:szCs w:val="24"/>
        </w:rPr>
      </w:pPr>
      <w:r w:rsidRPr="00371DAC">
        <w:rPr>
          <w:rFonts w:ascii="Times" w:hAnsi="Times" w:cs="Times"/>
          <w:kern w:val="0"/>
          <w:sz w:val="44"/>
          <w:szCs w:val="36"/>
        </w:rPr>
        <w:t>《安徽省</w:t>
      </w:r>
      <w:r w:rsidRPr="00371DAC">
        <w:rPr>
          <w:rFonts w:ascii="Times" w:hAnsi="Times" w:cs="Times"/>
          <w:kern w:val="0"/>
          <w:sz w:val="44"/>
          <w:szCs w:val="36"/>
        </w:rPr>
        <w:t>MOOC</w:t>
      </w:r>
      <w:r w:rsidRPr="00371DAC">
        <w:rPr>
          <w:rFonts w:ascii="Times" w:hAnsi="Times" w:cs="Times"/>
          <w:kern w:val="0"/>
          <w:sz w:val="44"/>
          <w:szCs w:val="36"/>
        </w:rPr>
        <w:t>示范项目课程规范文档》</w:t>
      </w:r>
    </w:p>
    <w:p w14:paraId="5B7F9261" w14:textId="77777777" w:rsidR="00373992" w:rsidRPr="004F05E6" w:rsidRDefault="00B41BF1" w:rsidP="00373992">
      <w:pPr>
        <w:pStyle w:val="Default"/>
        <w:snapToGrid w:val="0"/>
        <w:spacing w:line="360" w:lineRule="auto"/>
        <w:rPr>
          <w:rFonts w:ascii="Calibri" w:eastAsia="宋体" w:hAnsi="Calibri" w:cs="Times New Roman"/>
          <w:b/>
          <w:bCs/>
          <w:color w:val="auto"/>
          <w:kern w:val="44"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color w:val="auto"/>
          <w:kern w:val="44"/>
          <w:sz w:val="44"/>
          <w:szCs w:val="44"/>
        </w:rPr>
        <w:t>1</w:t>
      </w:r>
      <w:r w:rsidR="00373992" w:rsidRPr="004F05E6">
        <w:rPr>
          <w:rFonts w:ascii="Calibri" w:eastAsia="宋体" w:hAnsi="Calibri" w:cs="Times New Roman" w:hint="eastAsia"/>
          <w:b/>
          <w:bCs/>
          <w:color w:val="auto"/>
          <w:kern w:val="44"/>
          <w:sz w:val="44"/>
          <w:szCs w:val="44"/>
        </w:rPr>
        <w:t xml:space="preserve">. </w:t>
      </w:r>
      <w:r w:rsidR="00373992" w:rsidRPr="004F05E6">
        <w:rPr>
          <w:rFonts w:ascii="Calibri" w:eastAsia="宋体" w:hAnsi="Calibri" w:cs="Times New Roman" w:hint="eastAsia"/>
          <w:b/>
          <w:bCs/>
          <w:color w:val="auto"/>
          <w:kern w:val="44"/>
          <w:sz w:val="44"/>
          <w:szCs w:val="44"/>
        </w:rPr>
        <w:t>课程规范与要求</w:t>
      </w:r>
    </w:p>
    <w:p w14:paraId="481F7133" w14:textId="77777777" w:rsidR="00373992" w:rsidRPr="00863FAF" w:rsidRDefault="00373992" w:rsidP="00373992">
      <w:pPr>
        <w:pStyle w:val="Default"/>
        <w:snapToGrid w:val="0"/>
        <w:spacing w:line="360" w:lineRule="auto"/>
        <w:ind w:firstLineChars="200" w:firstLine="480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各类资源的具体规范及要求如下：</w:t>
      </w:r>
    </w:p>
    <w:p w14:paraId="794682D2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.1 课程封面</w:t>
      </w:r>
    </w:p>
    <w:p w14:paraId="2115B591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每门课程需配有一张高清封面，封面中应包括省网工作组、所有参与共建的学校校徽（牵头高校置于最前）等信息，像素不低于</w:t>
      </w:r>
      <w:r w:rsidRPr="00863FAF">
        <w:rPr>
          <w:rFonts w:ascii="宋体" w:eastAsia="宋体" w:hAnsi="宋体" w:cstheme="minorBidi"/>
          <w:color w:val="auto"/>
          <w:kern w:val="2"/>
        </w:rPr>
        <w:t>1920×1080</w:t>
      </w:r>
      <w:r w:rsidRPr="00863FAF">
        <w:rPr>
          <w:rFonts w:ascii="宋体" w:eastAsia="宋体" w:hAnsi="宋体" w:cstheme="minorBidi" w:hint="eastAsia"/>
          <w:color w:val="auto"/>
          <w:kern w:val="2"/>
        </w:rPr>
        <w:t>。</w:t>
      </w:r>
    </w:p>
    <w:p w14:paraId="58E33824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.2 宣传片</w:t>
      </w:r>
    </w:p>
    <w:p w14:paraId="1FEDAD53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每门课程需配有课程宣传片（课程简介视频），建议时长控制在</w:t>
      </w:r>
      <w:r w:rsidRPr="00863FAF">
        <w:rPr>
          <w:rFonts w:ascii="宋体" w:eastAsia="宋体" w:hAnsi="宋体" w:cstheme="minorBidi"/>
          <w:color w:val="auto"/>
          <w:kern w:val="2"/>
        </w:rPr>
        <w:t>2~3</w:t>
      </w:r>
      <w:r w:rsidRPr="00863FAF">
        <w:rPr>
          <w:rFonts w:ascii="宋体" w:eastAsia="宋体" w:hAnsi="宋体" w:cstheme="minorBidi" w:hint="eastAsia"/>
          <w:color w:val="auto"/>
          <w:kern w:val="2"/>
        </w:rPr>
        <w:t>分钟，且视频内容应包含：课程名称、共建学校名称、教师姓名、课程内容。技术要求参见第二部分的视频单元标准。</w:t>
      </w:r>
    </w:p>
    <w:p w14:paraId="7C1F005F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.3 视频（教师的授课录像）</w:t>
      </w:r>
    </w:p>
    <w:p w14:paraId="4C5E37B2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.3</w:t>
      </w:r>
      <w:r w:rsidR="00373992" w:rsidRPr="00863FAF">
        <w:rPr>
          <w:rFonts w:ascii="宋体" w:eastAsia="宋体" w:hAnsi="宋体" w:cstheme="minorBidi"/>
          <w:b/>
          <w:color w:val="auto"/>
          <w:kern w:val="2"/>
        </w:rPr>
        <w:t xml:space="preserve">.1 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技术要求</w:t>
      </w:r>
    </w:p>
    <w:p w14:paraId="558B72D1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参见下节视频单元标准。</w:t>
      </w:r>
    </w:p>
    <w:p w14:paraId="61C09CE2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</w:t>
      </w:r>
      <w:r w:rsidR="00373992" w:rsidRPr="00863FAF">
        <w:rPr>
          <w:rFonts w:ascii="宋体" w:eastAsia="宋体" w:hAnsi="宋体" w:cstheme="minorBidi"/>
          <w:b/>
          <w:color w:val="auto"/>
          <w:kern w:val="2"/>
        </w:rPr>
        <w:t xml:space="preserve">3.2 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拍摄要求</w:t>
      </w:r>
    </w:p>
    <w:p w14:paraId="354F6597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画面中教师以中景和近景为主，要求人物和板书（或其他画面元素）同样清晰，不建议采用无教师形象的全程板书或</w:t>
      </w:r>
      <w:r w:rsidRPr="00863FAF">
        <w:rPr>
          <w:rFonts w:ascii="宋体" w:eastAsia="宋体" w:hAnsi="宋体" w:cstheme="minorBidi"/>
          <w:color w:val="auto"/>
          <w:kern w:val="2"/>
        </w:rPr>
        <w:t>PPT</w:t>
      </w:r>
      <w:r w:rsidRPr="00863FAF">
        <w:rPr>
          <w:rFonts w:ascii="宋体" w:eastAsia="宋体" w:hAnsi="宋体" w:cstheme="minorBidi" w:hint="eastAsia"/>
          <w:color w:val="auto"/>
          <w:kern w:val="2"/>
        </w:rPr>
        <w:t>教案配音形式。拍摄场景的转换无黑屏和抖动现象。</w:t>
      </w:r>
    </w:p>
    <w:p w14:paraId="41F92361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根据课程内容，采用多机位拍摄（</w:t>
      </w:r>
      <w:r w:rsidRPr="00863FAF">
        <w:rPr>
          <w:rFonts w:ascii="宋体" w:eastAsia="宋体" w:hAnsi="宋体" w:cstheme="minorBidi"/>
          <w:color w:val="auto"/>
          <w:kern w:val="2"/>
        </w:rPr>
        <w:t>2</w:t>
      </w:r>
      <w:r w:rsidRPr="00863FAF">
        <w:rPr>
          <w:rFonts w:ascii="宋体" w:eastAsia="宋体" w:hAnsi="宋体" w:cstheme="minorBidi" w:hint="eastAsia"/>
          <w:color w:val="auto"/>
          <w:kern w:val="2"/>
        </w:rPr>
        <w:t>机位以上），机位设置应满足完整记录全部教学活动的要求。摄像机要求不低于专业级数字设备，推荐使用高清数字专业设备。录音设备使用专业级无线话筒或者小蜜蜂录音设备，保证录音质量。</w:t>
      </w:r>
    </w:p>
    <w:p w14:paraId="0DCF0BB2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录制场地应选择光线明亮充足，墙面吸声效果好，环境安静、整洁。教师衣着得体，讲话清晰，板书清楚；最好有监视器，可以实时看到拍摄效果。</w:t>
      </w:r>
    </w:p>
    <w:p w14:paraId="5B005BC4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</w:t>
      </w:r>
      <w:r w:rsidR="00373992" w:rsidRPr="00863FAF">
        <w:rPr>
          <w:rFonts w:ascii="宋体" w:eastAsia="宋体" w:hAnsi="宋体" w:cstheme="minorBidi"/>
          <w:b/>
          <w:color w:val="auto"/>
          <w:kern w:val="2"/>
        </w:rPr>
        <w:t xml:space="preserve">3.3 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字幕文件</w:t>
      </w:r>
    </w:p>
    <w:p w14:paraId="37CD5F92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具体字幕文件要求详见第二部分的视频单元标准</w:t>
      </w:r>
    </w:p>
    <w:p w14:paraId="5CD8370F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>
        <w:rPr>
          <w:rFonts w:ascii="宋体" w:eastAsia="宋体" w:hAnsi="宋体" w:cstheme="minorBidi" w:hint="eastAsia"/>
          <w:b/>
          <w:color w:val="auto"/>
          <w:kern w:val="2"/>
        </w:rPr>
        <w:t>.4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 xml:space="preserve"> 补充资料</w:t>
      </w:r>
    </w:p>
    <w:p w14:paraId="6DC51E2D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补充资料可以是课程教学演示文稿或其他参考资料、文献等。演示文稿和其他格式文档需以</w:t>
      </w:r>
      <w:r w:rsidRPr="00863FAF">
        <w:rPr>
          <w:rFonts w:ascii="宋体" w:eastAsia="宋体" w:hAnsi="宋体" w:cstheme="minorBidi"/>
          <w:color w:val="auto"/>
          <w:kern w:val="2"/>
        </w:rPr>
        <w:t>PDF</w:t>
      </w:r>
      <w:r w:rsidRPr="00863FAF">
        <w:rPr>
          <w:rFonts w:ascii="宋体" w:eastAsia="宋体" w:hAnsi="宋体" w:cstheme="minorBidi" w:hint="eastAsia"/>
          <w:color w:val="auto"/>
          <w:kern w:val="2"/>
        </w:rPr>
        <w:t>文档的格式上传；也可使用平台提供的富文本编辑器在线编辑。例如，每个授课单元的</w:t>
      </w:r>
      <w:r w:rsidRPr="00863FAF">
        <w:rPr>
          <w:rFonts w:ascii="宋体" w:eastAsia="宋体" w:hAnsi="宋体" w:cstheme="minorBidi"/>
          <w:color w:val="auto"/>
          <w:kern w:val="2"/>
        </w:rPr>
        <w:t>PPT</w:t>
      </w:r>
      <w:r w:rsidRPr="00863FAF">
        <w:rPr>
          <w:rFonts w:ascii="宋体" w:eastAsia="宋体" w:hAnsi="宋体" w:cstheme="minorBidi" w:hint="eastAsia"/>
          <w:color w:val="auto"/>
          <w:kern w:val="2"/>
        </w:rPr>
        <w:t>教案，可放在该单元教学内容的最后，供学生下</w:t>
      </w:r>
      <w:r w:rsidRPr="00863FAF">
        <w:rPr>
          <w:rFonts w:ascii="宋体" w:eastAsia="宋体" w:hAnsi="宋体" w:cstheme="minorBidi" w:hint="eastAsia"/>
          <w:color w:val="auto"/>
          <w:kern w:val="2"/>
        </w:rPr>
        <w:lastRenderedPageBreak/>
        <w:t>载。</w:t>
      </w:r>
    </w:p>
    <w:p w14:paraId="3E239B7C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.5 测验</w:t>
      </w:r>
    </w:p>
    <w:p w14:paraId="7710B6B1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测验分随堂测验和课后测验两种，由客观题组成，平台自动判分。</w:t>
      </w:r>
    </w:p>
    <w:p w14:paraId="573D8B8D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随堂测验会在设置的时间点暂停视频后出现，正确答题后视频恢复播放。时长超过</w:t>
      </w:r>
      <w:r w:rsidRPr="00863FAF">
        <w:rPr>
          <w:rFonts w:ascii="宋体" w:eastAsia="宋体" w:hAnsi="宋体" w:cstheme="minorBidi"/>
          <w:color w:val="auto"/>
          <w:kern w:val="2"/>
        </w:rPr>
        <w:t>5</w:t>
      </w:r>
      <w:r w:rsidRPr="00863FAF">
        <w:rPr>
          <w:rFonts w:ascii="宋体" w:eastAsia="宋体" w:hAnsi="宋体" w:cstheme="minorBidi" w:hint="eastAsia"/>
          <w:color w:val="auto"/>
          <w:kern w:val="2"/>
        </w:rPr>
        <w:t>分钟的视频应插入随堂测验；有条件的课程，建议每</w:t>
      </w:r>
      <w:r w:rsidRPr="00863FAF">
        <w:rPr>
          <w:rFonts w:ascii="宋体" w:eastAsia="宋体" w:hAnsi="宋体" w:cstheme="minorBidi"/>
          <w:color w:val="auto"/>
          <w:kern w:val="2"/>
        </w:rPr>
        <w:t>5~6</w:t>
      </w:r>
      <w:r w:rsidRPr="00863FAF">
        <w:rPr>
          <w:rFonts w:ascii="宋体" w:eastAsia="宋体" w:hAnsi="宋体" w:cstheme="minorBidi" w:hint="eastAsia"/>
          <w:color w:val="auto"/>
          <w:kern w:val="2"/>
        </w:rPr>
        <w:t>分钟插入一次。这类测验题型可以是：单选题、多选题、判断题。</w:t>
      </w:r>
    </w:p>
    <w:p w14:paraId="6F1F85BF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课后测验可以添加在视频单元内，也可以单独组成测验单元。课后测验既方便学生即学即练，也便于老师随时考查学生对教学内容的理解和掌握程度。这类测验题型可以是：单选题、多选题、填空题或判断题。一份课后测验可以由多种题型的客观题组成，题目数量不限。</w:t>
      </w:r>
    </w:p>
    <w:p w14:paraId="275AF550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.6 讨论</w:t>
      </w:r>
    </w:p>
    <w:p w14:paraId="6781BA87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每章可以设置一个或多个子讨论区。讨论需要教师或者助教引导，达成巩固知识、拓宽知识面的目的。</w:t>
      </w:r>
    </w:p>
    <w:p w14:paraId="76DDBD48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.7 作业</w:t>
      </w:r>
    </w:p>
    <w:p w14:paraId="33B3771B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作业一般是主观题，采用同学互评或教师批改的方式进行判分。作业的评判标准应当公平、公开，其中同学互评的评判标准要详细、易于理解，方便学生们评判并给出合理的分数。每章应</w:t>
      </w:r>
      <w:r w:rsidRPr="00863FAF">
        <w:rPr>
          <w:rFonts w:ascii="宋体" w:eastAsia="宋体" w:hAnsi="宋体" w:cstheme="minorBidi"/>
          <w:color w:val="auto"/>
          <w:kern w:val="2"/>
        </w:rPr>
        <w:t>20</w:t>
      </w:r>
      <w:r w:rsidRPr="00863FAF">
        <w:rPr>
          <w:rFonts w:ascii="宋体" w:eastAsia="宋体" w:hAnsi="宋体" w:cstheme="minorBidi" w:hint="eastAsia"/>
          <w:color w:val="auto"/>
          <w:kern w:val="2"/>
        </w:rPr>
        <w:t>题。</w:t>
      </w:r>
    </w:p>
    <w:p w14:paraId="06ED1BB5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.8 考试</w:t>
      </w:r>
    </w:p>
    <w:p w14:paraId="514C9A83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考试是检测学生课程阶段性</w:t>
      </w:r>
      <w:r w:rsidRPr="00863FAF">
        <w:rPr>
          <w:rFonts w:ascii="宋体" w:eastAsia="宋体" w:hAnsi="宋体" w:cstheme="minorBidi"/>
          <w:color w:val="auto"/>
          <w:kern w:val="2"/>
        </w:rPr>
        <w:t>/</w:t>
      </w:r>
      <w:r w:rsidRPr="00863FAF">
        <w:rPr>
          <w:rFonts w:ascii="宋体" w:eastAsia="宋体" w:hAnsi="宋体" w:cstheme="minorBidi" w:hint="eastAsia"/>
          <w:color w:val="auto"/>
          <w:kern w:val="2"/>
        </w:rPr>
        <w:t>整体学习情况的正式测验题，可以包括客观题和主观题，数量不限。考试题一经发布将不允许修改，发布前需确保考试内容核查无误。可根据需要设置期中考试、期末考试。</w:t>
      </w:r>
    </w:p>
    <w:p w14:paraId="02D0706E" w14:textId="77777777" w:rsidR="00373992" w:rsidRPr="00863FAF" w:rsidRDefault="00373992" w:rsidP="00373992">
      <w:pPr>
        <w:pStyle w:val="Default"/>
        <w:snapToGrid w:val="0"/>
        <w:spacing w:line="360" w:lineRule="auto"/>
        <w:ind w:leftChars="202" w:left="424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考试题中的客观题由平台自动判分，主观题采用教师批改的方式进行判分。</w:t>
      </w:r>
      <w:r w:rsidR="00B41BF1"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Pr="00863FAF">
        <w:rPr>
          <w:rFonts w:ascii="宋体" w:eastAsia="宋体" w:hAnsi="宋体" w:cstheme="minorBidi" w:hint="eastAsia"/>
          <w:b/>
          <w:color w:val="auto"/>
          <w:kern w:val="2"/>
        </w:rPr>
        <w:t>.9 课程类型及课时要求</w:t>
      </w:r>
    </w:p>
    <w:p w14:paraId="1175E177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教师可以选择两种课程类型，具体要求如下：</w:t>
      </w:r>
    </w:p>
    <w:p w14:paraId="725739DE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自主课程：全部课程视频同时上线，学生可不受时间限制自主学习。自主课程视频总数应不低于</w:t>
      </w:r>
      <w:r w:rsidRPr="00863FAF">
        <w:rPr>
          <w:rFonts w:ascii="宋体" w:eastAsia="宋体" w:hAnsi="宋体" w:cstheme="minorBidi"/>
          <w:color w:val="auto"/>
          <w:kern w:val="2"/>
        </w:rPr>
        <w:t>10</w:t>
      </w:r>
      <w:r w:rsidRPr="00863FAF">
        <w:rPr>
          <w:rFonts w:ascii="宋体" w:eastAsia="宋体" w:hAnsi="宋体" w:cstheme="minorBidi" w:hint="eastAsia"/>
          <w:color w:val="auto"/>
          <w:kern w:val="2"/>
        </w:rPr>
        <w:t>个。</w:t>
      </w:r>
    </w:p>
    <w:p w14:paraId="1753EDDD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普通课程：课程内容按周发布，且每周仅发布一次，学生必须在规定的时间节点内完成学习。普通课程建议按周设计教学模块，每周的视频总时长建议控制在</w:t>
      </w:r>
      <w:r w:rsidRPr="00863FAF">
        <w:rPr>
          <w:rFonts w:ascii="宋体" w:eastAsia="宋体" w:hAnsi="宋体" w:cstheme="minorBidi"/>
          <w:color w:val="auto"/>
          <w:kern w:val="2"/>
        </w:rPr>
        <w:t>1~2</w:t>
      </w:r>
      <w:r w:rsidRPr="00863FAF">
        <w:rPr>
          <w:rFonts w:ascii="宋体" w:eastAsia="宋体" w:hAnsi="宋体" w:cstheme="minorBidi" w:hint="eastAsia"/>
          <w:color w:val="auto"/>
          <w:kern w:val="2"/>
        </w:rPr>
        <w:t>小时以内。课程持续时间建议不超过</w:t>
      </w:r>
      <w:r w:rsidRPr="00863FAF">
        <w:rPr>
          <w:rFonts w:ascii="宋体" w:eastAsia="宋体" w:hAnsi="宋体" w:cstheme="minorBidi"/>
          <w:color w:val="auto"/>
          <w:kern w:val="2"/>
        </w:rPr>
        <w:t>12</w:t>
      </w:r>
      <w:r w:rsidRPr="00863FAF">
        <w:rPr>
          <w:rFonts w:ascii="宋体" w:eastAsia="宋体" w:hAnsi="宋体" w:cstheme="minorBidi" w:hint="eastAsia"/>
          <w:color w:val="auto"/>
          <w:kern w:val="2"/>
        </w:rPr>
        <w:t>周，超过</w:t>
      </w:r>
      <w:r w:rsidRPr="00863FAF">
        <w:rPr>
          <w:rFonts w:ascii="宋体" w:eastAsia="宋体" w:hAnsi="宋体" w:cstheme="minorBidi"/>
          <w:color w:val="auto"/>
          <w:kern w:val="2"/>
        </w:rPr>
        <w:t>12</w:t>
      </w:r>
      <w:r w:rsidRPr="00863FAF">
        <w:rPr>
          <w:rFonts w:ascii="宋体" w:eastAsia="宋体" w:hAnsi="宋体" w:cstheme="minorBidi" w:hint="eastAsia"/>
          <w:color w:val="auto"/>
          <w:kern w:val="2"/>
        </w:rPr>
        <w:t>周的课建议开成两门课，如高等数学（一）、高等数学（二）。</w:t>
      </w:r>
    </w:p>
    <w:p w14:paraId="09D906A3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lastRenderedPageBreak/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.10 知识产权</w:t>
      </w:r>
    </w:p>
    <w:p w14:paraId="65E05C67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应保证各类教学资源知识产权清晰、明确，不侵犯第三方权益。</w:t>
      </w:r>
    </w:p>
    <w:p w14:paraId="6B45B64E" w14:textId="77777777" w:rsidR="00373992" w:rsidRPr="00863FAF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关于共建课程本身的知识产权另行界定。</w:t>
      </w:r>
    </w:p>
    <w:p w14:paraId="6C6FB4D6" w14:textId="77777777" w:rsidR="00373992" w:rsidRPr="00863FAF" w:rsidRDefault="00B41BF1" w:rsidP="00632186">
      <w:pPr>
        <w:pStyle w:val="Default"/>
        <w:snapToGrid w:val="0"/>
        <w:spacing w:line="420" w:lineRule="exact"/>
        <w:ind w:firstLineChars="196" w:firstLine="470"/>
        <w:rPr>
          <w:rFonts w:ascii="宋体" w:eastAsia="宋体" w:hAnsi="宋体" w:cstheme="minorBidi"/>
          <w:b/>
          <w:color w:val="auto"/>
          <w:kern w:val="2"/>
        </w:rPr>
      </w:pPr>
      <w:r>
        <w:rPr>
          <w:rFonts w:ascii="宋体" w:eastAsia="宋体" w:hAnsi="宋体" w:cstheme="minorBidi" w:hint="eastAsia"/>
          <w:b/>
          <w:color w:val="auto"/>
          <w:kern w:val="2"/>
        </w:rPr>
        <w:t>1</w:t>
      </w:r>
      <w:r w:rsidR="00373992" w:rsidRPr="00863FAF">
        <w:rPr>
          <w:rFonts w:ascii="宋体" w:eastAsia="宋体" w:hAnsi="宋体" w:cstheme="minorBidi" w:hint="eastAsia"/>
          <w:b/>
          <w:color w:val="auto"/>
          <w:kern w:val="2"/>
        </w:rPr>
        <w:t>.11 典型教案</w:t>
      </w:r>
    </w:p>
    <w:p w14:paraId="1479622B" w14:textId="77777777" w:rsidR="00373992" w:rsidRDefault="00373992" w:rsidP="00373992">
      <w:pPr>
        <w:pStyle w:val="Default"/>
        <w:snapToGrid w:val="0"/>
        <w:spacing w:line="360" w:lineRule="auto"/>
        <w:ind w:firstLineChars="177" w:firstLine="425"/>
        <w:rPr>
          <w:rFonts w:ascii="宋体" w:eastAsia="宋体" w:hAnsi="宋体" w:cstheme="minorBidi"/>
          <w:color w:val="auto"/>
          <w:kern w:val="2"/>
        </w:rPr>
      </w:pPr>
      <w:r w:rsidRPr="00863FAF">
        <w:rPr>
          <w:rFonts w:ascii="宋体" w:eastAsia="宋体" w:hAnsi="宋体" w:cstheme="minorBidi" w:hint="eastAsia"/>
          <w:color w:val="auto"/>
          <w:kern w:val="2"/>
        </w:rPr>
        <w:t>基于多种教学方法混合的课堂教学方案模板，供授课教师根据多样性的教学情景选择教学方案模板，并根据教学要求、学生学习特征进行教学设计。参考格式见</w:t>
      </w:r>
      <w:r w:rsidR="00BF1073">
        <w:rPr>
          <w:rFonts w:ascii="宋体" w:eastAsia="宋体" w:hAnsi="宋体" w:cstheme="minorBidi" w:hint="eastAsia"/>
          <w:color w:val="auto"/>
          <w:kern w:val="2"/>
        </w:rPr>
        <w:t>模板四</w:t>
      </w:r>
      <w:r>
        <w:rPr>
          <w:rFonts w:ascii="宋体" w:eastAsia="宋体" w:hAnsi="宋体" w:cstheme="minorBidi" w:hint="eastAsia"/>
          <w:color w:val="auto"/>
          <w:kern w:val="2"/>
        </w:rPr>
        <w:t>。</w:t>
      </w:r>
    </w:p>
    <w:p w14:paraId="0FB7B8CE" w14:textId="77777777" w:rsidR="00373992" w:rsidRPr="00C376A0" w:rsidRDefault="00B41BF1" w:rsidP="00373992">
      <w:pPr>
        <w:pStyle w:val="1"/>
      </w:pPr>
      <w:r>
        <w:rPr>
          <w:rFonts w:hint="eastAsia"/>
        </w:rPr>
        <w:t>2</w:t>
      </w:r>
      <w:r w:rsidR="00373992">
        <w:rPr>
          <w:rFonts w:hint="eastAsia"/>
        </w:rPr>
        <w:t>.</w:t>
      </w:r>
      <w:r w:rsidR="00373992" w:rsidRPr="00C376A0">
        <w:rPr>
          <w:rFonts w:hint="eastAsia"/>
        </w:rPr>
        <w:t>课程制作标准</w:t>
      </w:r>
    </w:p>
    <w:p w14:paraId="16397E9F" w14:textId="77777777" w:rsidR="00373992" w:rsidRPr="00863FAF" w:rsidRDefault="00B41BF1" w:rsidP="00632186">
      <w:pPr>
        <w:pStyle w:val="Default"/>
        <w:snapToGrid w:val="0"/>
        <w:spacing w:line="360" w:lineRule="auto"/>
        <w:ind w:firstLineChars="200" w:firstLine="480"/>
        <w:outlineLvl w:val="0"/>
        <w:rPr>
          <w:rFonts w:ascii="宋体" w:eastAsia="宋体" w:hAnsi="宋体" w:cs="Times New Roman"/>
          <w:b/>
          <w:color w:val="auto"/>
        </w:rPr>
      </w:pPr>
      <w:r>
        <w:rPr>
          <w:rFonts w:ascii="宋体" w:eastAsia="宋体" w:hAnsi="宋体" w:cs="Times New Roman" w:hint="eastAsia"/>
          <w:b/>
          <w:color w:val="auto"/>
        </w:rPr>
        <w:t>2</w:t>
      </w:r>
      <w:r w:rsidR="00373992" w:rsidRPr="00863FAF">
        <w:rPr>
          <w:rFonts w:ascii="宋体" w:eastAsia="宋体" w:hAnsi="宋体" w:cs="Times New Roman" w:hint="eastAsia"/>
          <w:b/>
          <w:color w:val="auto"/>
        </w:rPr>
        <w:t>.1 视频单元标准</w:t>
      </w:r>
    </w:p>
    <w:p w14:paraId="36BB4DB0" w14:textId="77777777" w:rsidR="00373992" w:rsidRPr="00A858EC" w:rsidRDefault="00373992" w:rsidP="00373992">
      <w:pPr>
        <w:pStyle w:val="Default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auto"/>
        </w:rPr>
      </w:pPr>
      <w:r w:rsidRPr="00A858EC">
        <w:rPr>
          <w:rFonts w:ascii="Times New Roman" w:eastAsia="宋体" w:hAnsi="Times New Roman" w:cs="Times New Roman" w:hint="eastAsia"/>
          <w:color w:val="auto"/>
        </w:rPr>
        <w:t>视频单元是在线课程的重要组成部分，其包括视频文件（包括音频）和字幕文件。其质量直接决定学生在线学习的体验。因此，</w:t>
      </w:r>
      <w:r w:rsidRPr="00A858EC">
        <w:rPr>
          <w:rFonts w:ascii="Times New Roman" w:eastAsia="宋体" w:hAnsi="Times New Roman" w:cs="Times New Roman"/>
          <w:color w:val="auto"/>
        </w:rPr>
        <w:t>MOOC</w:t>
      </w:r>
      <w:r w:rsidRPr="00A858EC">
        <w:rPr>
          <w:rFonts w:ascii="Times New Roman" w:eastAsia="宋体" w:hAnsi="Times New Roman" w:cs="Times New Roman" w:hint="eastAsia"/>
          <w:color w:val="auto"/>
        </w:rPr>
        <w:t>课程必须符合如下标准：</w:t>
      </w:r>
    </w:p>
    <w:p w14:paraId="4AA02E0E" w14:textId="77777777" w:rsidR="00373992" w:rsidRPr="00982CDC" w:rsidRDefault="00373992" w:rsidP="003739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 w:rsidRPr="00982CDC">
        <w:rPr>
          <w:rFonts w:ascii="宋体" w:eastAsia="宋体" w:hAnsi="宋体" w:hint="eastAsia"/>
          <w:kern w:val="0"/>
          <w:sz w:val="24"/>
          <w:szCs w:val="24"/>
        </w:rPr>
        <w:t>表</w:t>
      </w:r>
      <w:r w:rsidRPr="00982CDC">
        <w:rPr>
          <w:rFonts w:ascii="宋体" w:eastAsia="宋体" w:hAnsi="宋体"/>
          <w:kern w:val="0"/>
          <w:sz w:val="24"/>
          <w:szCs w:val="24"/>
        </w:rPr>
        <w:t>1  MOOC</w:t>
      </w:r>
      <w:r w:rsidRPr="00982CDC">
        <w:rPr>
          <w:rFonts w:ascii="宋体" w:eastAsia="宋体" w:hAnsi="宋体" w:hint="eastAsia"/>
          <w:kern w:val="0"/>
          <w:sz w:val="24"/>
          <w:szCs w:val="24"/>
        </w:rPr>
        <w:t>课程视频单元质量标准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5720"/>
      </w:tblGrid>
      <w:tr w:rsidR="00373992" w:rsidRPr="00C376A0" w14:paraId="445C93A8" w14:textId="77777777" w:rsidTr="008A5B56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13B61C" w14:textId="77777777" w:rsidR="00373992" w:rsidRPr="00A858EC" w:rsidRDefault="00373992" w:rsidP="008A5B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53E4702" w14:textId="77777777" w:rsidR="00373992" w:rsidRPr="00A858EC" w:rsidRDefault="00373992" w:rsidP="008A5B56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项目</w:t>
            </w:r>
          </w:p>
        </w:tc>
        <w:tc>
          <w:tcPr>
            <w:tcW w:w="5720" w:type="dxa"/>
            <w:shd w:val="clear" w:color="auto" w:fill="D9D9D9" w:themeFill="background1" w:themeFillShade="D9"/>
            <w:vAlign w:val="center"/>
          </w:tcPr>
          <w:p w14:paraId="5136F4DD" w14:textId="77777777" w:rsidR="00373992" w:rsidRPr="00A858EC" w:rsidRDefault="00373992" w:rsidP="008A5B56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标准</w:t>
            </w:r>
          </w:p>
        </w:tc>
      </w:tr>
      <w:tr w:rsidR="00373992" w:rsidRPr="00C376A0" w14:paraId="59C19420" w14:textId="77777777" w:rsidTr="008A5B56">
        <w:tc>
          <w:tcPr>
            <w:tcW w:w="709" w:type="dxa"/>
            <w:vAlign w:val="center"/>
          </w:tcPr>
          <w:p w14:paraId="2E9977E9" w14:textId="77777777" w:rsidR="00373992" w:rsidRPr="00A858EC" w:rsidRDefault="00373992" w:rsidP="008A5B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09A045A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视频格式</w:t>
            </w:r>
          </w:p>
        </w:tc>
        <w:tc>
          <w:tcPr>
            <w:tcW w:w="5720" w:type="dxa"/>
          </w:tcPr>
          <w:p w14:paraId="3FA5E150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/>
                <w:color w:val="auto"/>
              </w:rPr>
              <w:t>MOV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格式</w:t>
            </w:r>
          </w:p>
        </w:tc>
      </w:tr>
      <w:tr w:rsidR="00373992" w:rsidRPr="00C376A0" w14:paraId="25644E95" w14:textId="77777777" w:rsidTr="008A5B56">
        <w:tc>
          <w:tcPr>
            <w:tcW w:w="709" w:type="dxa"/>
            <w:vAlign w:val="center"/>
          </w:tcPr>
          <w:p w14:paraId="725C7633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02F75EA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视频编码方式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(Codec)</w:t>
            </w:r>
          </w:p>
        </w:tc>
        <w:tc>
          <w:tcPr>
            <w:tcW w:w="5720" w:type="dxa"/>
          </w:tcPr>
          <w:p w14:paraId="17CB87B9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H.264</w:t>
            </w:r>
          </w:p>
          <w:p w14:paraId="76228564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（视频压缩采用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H.264 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编码方式，封装格式采用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MOV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373992" w:rsidRPr="00C376A0" w14:paraId="0107B6A5" w14:textId="77777777" w:rsidTr="008A5B56">
        <w:tc>
          <w:tcPr>
            <w:tcW w:w="709" w:type="dxa"/>
            <w:vAlign w:val="center"/>
          </w:tcPr>
          <w:p w14:paraId="14276A58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47277EFF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视频分辨率</w:t>
            </w:r>
          </w:p>
          <w:p w14:paraId="513FCBFC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(Resolution)</w:t>
            </w:r>
          </w:p>
          <w:p w14:paraId="17816A1A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</w:p>
        </w:tc>
        <w:tc>
          <w:tcPr>
            <w:tcW w:w="5720" w:type="dxa"/>
          </w:tcPr>
          <w:p w14:paraId="5AD01BF8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）提交的高清成片，分辨率不低于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1080P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1920×1080 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像素，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16:9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）；</w:t>
            </w:r>
          </w:p>
          <w:p w14:paraId="7CCDDF98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）单个视频文件大小不能超过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1GB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，如高清视频文件过大，还同时需要分辨率不低于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720x480 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像素的标清视频文件</w:t>
            </w:r>
          </w:p>
        </w:tc>
      </w:tr>
      <w:tr w:rsidR="00373992" w:rsidRPr="00C376A0" w14:paraId="208EF312" w14:textId="77777777" w:rsidTr="008A5B56">
        <w:tc>
          <w:tcPr>
            <w:tcW w:w="709" w:type="dxa"/>
            <w:vAlign w:val="center"/>
          </w:tcPr>
          <w:p w14:paraId="1FF68520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F5DE468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视频帧率</w:t>
            </w:r>
          </w:p>
          <w:p w14:paraId="60104F92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(Frame Rate)</w:t>
            </w:r>
          </w:p>
        </w:tc>
        <w:tc>
          <w:tcPr>
            <w:tcW w:w="5720" w:type="dxa"/>
          </w:tcPr>
          <w:p w14:paraId="6CC977D7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25 fps 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或者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29.97 fps 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fps: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每秒帧数）；</w:t>
            </w:r>
          </w:p>
          <w:p w14:paraId="08077137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）扫描方式为逐行扫描</w:t>
            </w:r>
          </w:p>
        </w:tc>
      </w:tr>
      <w:tr w:rsidR="00373992" w:rsidRPr="00C376A0" w14:paraId="6302BA10" w14:textId="77777777" w:rsidTr="008A5B56">
        <w:tc>
          <w:tcPr>
            <w:tcW w:w="709" w:type="dxa"/>
            <w:vAlign w:val="center"/>
          </w:tcPr>
          <w:p w14:paraId="270FB3D6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072D85C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视频码率</w:t>
            </w:r>
          </w:p>
          <w:p w14:paraId="70E2FD10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(Bit Rate)</w:t>
            </w:r>
          </w:p>
        </w:tc>
        <w:tc>
          <w:tcPr>
            <w:tcW w:w="5720" w:type="dxa"/>
          </w:tcPr>
          <w:p w14:paraId="4F133F21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不低于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8Mbps</w:t>
            </w:r>
          </w:p>
          <w:p w14:paraId="3069B99E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bps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：每秒比特数）</w:t>
            </w:r>
          </w:p>
        </w:tc>
      </w:tr>
      <w:tr w:rsidR="00373992" w:rsidRPr="00C376A0" w14:paraId="066035BA" w14:textId="77777777" w:rsidTr="008A5B56">
        <w:tc>
          <w:tcPr>
            <w:tcW w:w="709" w:type="dxa"/>
            <w:vAlign w:val="center"/>
          </w:tcPr>
          <w:p w14:paraId="7AA8E594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3C7C62F1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图像效果</w:t>
            </w:r>
          </w:p>
        </w:tc>
        <w:tc>
          <w:tcPr>
            <w:tcW w:w="5720" w:type="dxa"/>
          </w:tcPr>
          <w:p w14:paraId="0AEC7AEA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）图像不过亮、过暗；</w:t>
            </w:r>
          </w:p>
          <w:p w14:paraId="2D3421CD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）人、物移动时无拖影、耀光现象；</w:t>
            </w:r>
          </w:p>
          <w:p w14:paraId="44017131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）无其它图像质量问题</w:t>
            </w:r>
          </w:p>
        </w:tc>
      </w:tr>
      <w:tr w:rsidR="00373992" w:rsidRPr="00C376A0" w14:paraId="026548F8" w14:textId="77777777" w:rsidTr="008A5B56">
        <w:tc>
          <w:tcPr>
            <w:tcW w:w="709" w:type="dxa"/>
            <w:vAlign w:val="center"/>
          </w:tcPr>
          <w:p w14:paraId="33F9DAA4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134596A7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音频格式</w:t>
            </w:r>
          </w:p>
          <w:p w14:paraId="6FB14CAC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(Audio)</w:t>
            </w:r>
          </w:p>
        </w:tc>
        <w:tc>
          <w:tcPr>
            <w:tcW w:w="5720" w:type="dxa"/>
          </w:tcPr>
          <w:p w14:paraId="7FD751AD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线性高级音频编码格式，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Linear AAC(Advanced Audio Coding)</w:t>
            </w:r>
          </w:p>
        </w:tc>
      </w:tr>
      <w:tr w:rsidR="00373992" w:rsidRPr="00C376A0" w14:paraId="48412B94" w14:textId="77777777" w:rsidTr="008A5B56">
        <w:tc>
          <w:tcPr>
            <w:tcW w:w="709" w:type="dxa"/>
            <w:vAlign w:val="center"/>
          </w:tcPr>
          <w:p w14:paraId="02AD13F6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4E36AE2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音频采样率</w:t>
            </w:r>
          </w:p>
          <w:p w14:paraId="63883883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(Sample Rate)</w:t>
            </w:r>
          </w:p>
        </w:tc>
        <w:tc>
          <w:tcPr>
            <w:tcW w:w="5720" w:type="dxa"/>
          </w:tcPr>
          <w:p w14:paraId="7BECD8AC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采样率不低于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48kHz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位采样</w:t>
            </w:r>
          </w:p>
        </w:tc>
      </w:tr>
      <w:tr w:rsidR="00373992" w:rsidRPr="00C376A0" w14:paraId="74E5C01E" w14:textId="77777777" w:rsidTr="008A5B56">
        <w:tc>
          <w:tcPr>
            <w:tcW w:w="709" w:type="dxa"/>
            <w:vAlign w:val="center"/>
          </w:tcPr>
          <w:p w14:paraId="0731B897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19833AF2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音频码率</w:t>
            </w:r>
          </w:p>
          <w:p w14:paraId="5A791155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(Bit Rate)</w:t>
            </w:r>
          </w:p>
        </w:tc>
        <w:tc>
          <w:tcPr>
            <w:tcW w:w="5720" w:type="dxa"/>
          </w:tcPr>
          <w:p w14:paraId="719AC54A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不低于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1.4Mbps</w:t>
            </w:r>
          </w:p>
          <w:p w14:paraId="598F98CC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bps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：每秒比特数）</w:t>
            </w:r>
          </w:p>
        </w:tc>
      </w:tr>
      <w:tr w:rsidR="00373992" w:rsidRPr="00C376A0" w14:paraId="4D6F139C" w14:textId="77777777" w:rsidTr="008A5B56">
        <w:tc>
          <w:tcPr>
            <w:tcW w:w="709" w:type="dxa"/>
            <w:vAlign w:val="center"/>
          </w:tcPr>
          <w:p w14:paraId="2D084253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14:paraId="30E534B5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音频声道</w:t>
            </w:r>
          </w:p>
        </w:tc>
        <w:tc>
          <w:tcPr>
            <w:tcW w:w="5720" w:type="dxa"/>
          </w:tcPr>
          <w:p w14:paraId="6423D353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应采用双声道，做混音处理</w:t>
            </w:r>
          </w:p>
        </w:tc>
      </w:tr>
      <w:tr w:rsidR="00373992" w:rsidRPr="00C376A0" w14:paraId="793C56EE" w14:textId="77777777" w:rsidTr="008A5B56">
        <w:tc>
          <w:tcPr>
            <w:tcW w:w="709" w:type="dxa"/>
            <w:vAlign w:val="center"/>
          </w:tcPr>
          <w:p w14:paraId="39501633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507063CA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音频信噪比</w:t>
            </w:r>
          </w:p>
          <w:p w14:paraId="02B11E3E" w14:textId="77777777" w:rsidR="00373992" w:rsidRPr="00A858EC" w:rsidRDefault="00373992" w:rsidP="008A5B5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(SNR)</w:t>
            </w:r>
          </w:p>
        </w:tc>
        <w:tc>
          <w:tcPr>
            <w:tcW w:w="5720" w:type="dxa"/>
          </w:tcPr>
          <w:p w14:paraId="5FE1EC8A" w14:textId="77777777" w:rsidR="00373992" w:rsidRPr="00863FAF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大于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50dB</w:t>
            </w:r>
          </w:p>
        </w:tc>
      </w:tr>
      <w:tr w:rsidR="00373992" w:rsidRPr="00C376A0" w14:paraId="0B86D65F" w14:textId="77777777" w:rsidTr="008A5B56">
        <w:tc>
          <w:tcPr>
            <w:tcW w:w="709" w:type="dxa"/>
            <w:vAlign w:val="center"/>
          </w:tcPr>
          <w:p w14:paraId="1ADFCF6A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1724DF2A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唇音同步</w:t>
            </w:r>
          </w:p>
        </w:tc>
        <w:tc>
          <w:tcPr>
            <w:tcW w:w="5720" w:type="dxa"/>
          </w:tcPr>
          <w:p w14:paraId="7C9216EF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课程视频的唇音同步时间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≥65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毫秒</w:t>
            </w:r>
          </w:p>
        </w:tc>
      </w:tr>
      <w:tr w:rsidR="00373992" w:rsidRPr="00C376A0" w14:paraId="44BB36AF" w14:textId="77777777" w:rsidTr="008A5B56">
        <w:tc>
          <w:tcPr>
            <w:tcW w:w="709" w:type="dxa"/>
            <w:vAlign w:val="center"/>
          </w:tcPr>
          <w:p w14:paraId="4EDAC49D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39B5AD87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声音效果</w:t>
            </w:r>
          </w:p>
        </w:tc>
        <w:tc>
          <w:tcPr>
            <w:tcW w:w="5720" w:type="dxa"/>
          </w:tcPr>
          <w:p w14:paraId="09CEDC81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）伴音清晰、饱满、圆润，无失真、噪声杂音干扰、音量忽大忽小现象；</w:t>
            </w:r>
          </w:p>
          <w:p w14:paraId="5FEDE6C6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）解说声与现场声无明显比例失调，解说声与背景音乐无明显比例失调</w:t>
            </w:r>
          </w:p>
        </w:tc>
      </w:tr>
      <w:tr w:rsidR="00373992" w:rsidRPr="00C376A0" w14:paraId="201DB8CA" w14:textId="77777777" w:rsidTr="008A5B56">
        <w:tc>
          <w:tcPr>
            <w:tcW w:w="709" w:type="dxa"/>
            <w:vAlign w:val="center"/>
          </w:tcPr>
          <w:p w14:paraId="5D2DC1F9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3F774499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剪辑</w:t>
            </w:r>
          </w:p>
        </w:tc>
        <w:tc>
          <w:tcPr>
            <w:tcW w:w="5720" w:type="dxa"/>
          </w:tcPr>
          <w:p w14:paraId="5D8F84EF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）剪辑衔接自然；</w:t>
            </w:r>
          </w:p>
          <w:p w14:paraId="65EBBF7B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）无空白帧</w:t>
            </w:r>
          </w:p>
        </w:tc>
      </w:tr>
      <w:tr w:rsidR="00373992" w:rsidRPr="00C376A0" w14:paraId="0C926A81" w14:textId="77777777" w:rsidTr="008A5B56">
        <w:tc>
          <w:tcPr>
            <w:tcW w:w="709" w:type="dxa"/>
            <w:vAlign w:val="center"/>
          </w:tcPr>
          <w:p w14:paraId="2F46CE76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4A6B5DBB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后期动画文字</w:t>
            </w:r>
          </w:p>
        </w:tc>
        <w:tc>
          <w:tcPr>
            <w:tcW w:w="5720" w:type="dxa"/>
          </w:tcPr>
          <w:p w14:paraId="13F7B91C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）后期制作的动画、显示的文字（非字幕文件），不能出现错误；</w:t>
            </w:r>
          </w:p>
          <w:p w14:paraId="21852969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）同一门课程中字体风格一致</w:t>
            </w:r>
          </w:p>
        </w:tc>
      </w:tr>
      <w:tr w:rsidR="00373992" w:rsidRPr="00C376A0" w14:paraId="1EAD0541" w14:textId="77777777" w:rsidTr="008A5B56">
        <w:tc>
          <w:tcPr>
            <w:tcW w:w="709" w:type="dxa"/>
            <w:vAlign w:val="center"/>
          </w:tcPr>
          <w:p w14:paraId="680C83AB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14:paraId="432428CA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字幕要求</w:t>
            </w:r>
          </w:p>
        </w:tc>
        <w:tc>
          <w:tcPr>
            <w:tcW w:w="5720" w:type="dxa"/>
          </w:tcPr>
          <w:p w14:paraId="5D3D95E9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中文授课视频提供对应的中文字幕，英文授课视频提供相应的英文字幕</w:t>
            </w:r>
          </w:p>
        </w:tc>
      </w:tr>
      <w:tr w:rsidR="00373992" w:rsidRPr="00C376A0" w14:paraId="43B82142" w14:textId="77777777" w:rsidTr="008A5B56">
        <w:tc>
          <w:tcPr>
            <w:tcW w:w="709" w:type="dxa"/>
            <w:vAlign w:val="center"/>
          </w:tcPr>
          <w:p w14:paraId="6EAF60E2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14:paraId="5924A8E0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字幕文件格式</w:t>
            </w:r>
          </w:p>
        </w:tc>
        <w:tc>
          <w:tcPr>
            <w:tcW w:w="5720" w:type="dxa"/>
          </w:tcPr>
          <w:p w14:paraId="6E6F6D11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字幕不能固定加在视频上，必须提供独立的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SRT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格式的字幕文件</w:t>
            </w:r>
          </w:p>
        </w:tc>
      </w:tr>
      <w:tr w:rsidR="00373992" w:rsidRPr="00C376A0" w14:paraId="08C69499" w14:textId="77777777" w:rsidTr="008A5B56">
        <w:tc>
          <w:tcPr>
            <w:tcW w:w="709" w:type="dxa"/>
            <w:vAlign w:val="center"/>
          </w:tcPr>
          <w:p w14:paraId="09E0B307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0C40C30D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字幕编码</w:t>
            </w:r>
          </w:p>
        </w:tc>
        <w:tc>
          <w:tcPr>
            <w:tcW w:w="5720" w:type="dxa"/>
          </w:tcPr>
          <w:p w14:paraId="2B878358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中文字幕必须采用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UTF-8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编码</w:t>
            </w:r>
          </w:p>
        </w:tc>
      </w:tr>
      <w:tr w:rsidR="00373992" w:rsidRPr="00C376A0" w14:paraId="6627BF8C" w14:textId="77777777" w:rsidTr="008A5B56">
        <w:tc>
          <w:tcPr>
            <w:tcW w:w="709" w:type="dxa"/>
            <w:vAlign w:val="center"/>
          </w:tcPr>
          <w:p w14:paraId="453F6BF4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14:paraId="2D1D3639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字幕时间轴</w:t>
            </w:r>
          </w:p>
        </w:tc>
        <w:tc>
          <w:tcPr>
            <w:tcW w:w="5720" w:type="dxa"/>
          </w:tcPr>
          <w:p w14:paraId="54B60697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时间轴准确，字幕出现时间与视频声音一致</w:t>
            </w:r>
          </w:p>
        </w:tc>
      </w:tr>
      <w:tr w:rsidR="00373992" w:rsidRPr="00C376A0" w14:paraId="7EF610BC" w14:textId="77777777" w:rsidTr="008A5B56">
        <w:tc>
          <w:tcPr>
            <w:tcW w:w="709" w:type="dxa"/>
            <w:vAlign w:val="center"/>
          </w:tcPr>
          <w:p w14:paraId="1DEC3EE5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0B35934A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字幕字数要求</w:t>
            </w:r>
          </w:p>
        </w:tc>
        <w:tc>
          <w:tcPr>
            <w:tcW w:w="5720" w:type="dxa"/>
          </w:tcPr>
          <w:p w14:paraId="216024EC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）每屏只有一行字幕；</w:t>
            </w:r>
          </w:p>
          <w:p w14:paraId="00753D91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）画幅比为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16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：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9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的，每行不超过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20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个字；</w:t>
            </w:r>
          </w:p>
          <w:p w14:paraId="2CC79042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）画幅比为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4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：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的，每行不超过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15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个字</w:t>
            </w:r>
          </w:p>
        </w:tc>
      </w:tr>
      <w:tr w:rsidR="00373992" w:rsidRPr="00C376A0" w14:paraId="639132AD" w14:textId="77777777" w:rsidTr="008A5B56">
        <w:tc>
          <w:tcPr>
            <w:tcW w:w="709" w:type="dxa"/>
            <w:vAlign w:val="center"/>
          </w:tcPr>
          <w:p w14:paraId="40ED030E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14:paraId="5F9B10F7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字幕文字内容</w:t>
            </w:r>
          </w:p>
        </w:tc>
        <w:tc>
          <w:tcPr>
            <w:tcW w:w="5720" w:type="dxa"/>
          </w:tcPr>
          <w:p w14:paraId="5AE6CE9D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字幕文字错误率不能超过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1%</w:t>
            </w:r>
          </w:p>
        </w:tc>
      </w:tr>
      <w:tr w:rsidR="00373992" w:rsidRPr="00C376A0" w14:paraId="776D5B78" w14:textId="77777777" w:rsidTr="008A5B56">
        <w:tc>
          <w:tcPr>
            <w:tcW w:w="709" w:type="dxa"/>
            <w:vAlign w:val="center"/>
          </w:tcPr>
          <w:p w14:paraId="5452084A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6A14D8DF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片头</w:t>
            </w:r>
          </w:p>
        </w:tc>
        <w:tc>
          <w:tcPr>
            <w:tcW w:w="5720" w:type="dxa"/>
          </w:tcPr>
          <w:p w14:paraId="3CD0C29F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）时长应不超过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秒；</w:t>
            </w:r>
          </w:p>
          <w:p w14:paraId="2FC71EE9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）应使用体现课程所属院校、机构特色的素材；</w:t>
            </w:r>
          </w:p>
          <w:p w14:paraId="04F99F9F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）应包括校名及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Logo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、课程名称、讲次、主讲教师姓名、专业技术职务、单位等信息</w:t>
            </w:r>
          </w:p>
        </w:tc>
      </w:tr>
      <w:tr w:rsidR="00373992" w:rsidRPr="00C376A0" w14:paraId="2E6A57B4" w14:textId="77777777" w:rsidTr="008A5B56">
        <w:tc>
          <w:tcPr>
            <w:tcW w:w="709" w:type="dxa"/>
            <w:vAlign w:val="center"/>
          </w:tcPr>
          <w:p w14:paraId="395AFA16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14:paraId="7239029E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片尾</w:t>
            </w:r>
          </w:p>
        </w:tc>
        <w:tc>
          <w:tcPr>
            <w:tcW w:w="5720" w:type="dxa"/>
          </w:tcPr>
          <w:p w14:paraId="1026656E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）时长应不超过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秒；</w:t>
            </w:r>
          </w:p>
          <w:p w14:paraId="2C0DF485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）应包括版权单位、制作单位、录制时间、可以有鸣谢单位或个人信息</w:t>
            </w:r>
          </w:p>
        </w:tc>
      </w:tr>
      <w:tr w:rsidR="00373992" w:rsidRPr="00C376A0" w14:paraId="1E35079F" w14:textId="77777777" w:rsidTr="008A5B56">
        <w:tc>
          <w:tcPr>
            <w:tcW w:w="709" w:type="dxa"/>
            <w:vAlign w:val="center"/>
          </w:tcPr>
          <w:p w14:paraId="40B34F82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14:paraId="39FE1421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视频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LOGO</w:t>
            </w:r>
          </w:p>
        </w:tc>
        <w:tc>
          <w:tcPr>
            <w:tcW w:w="5720" w:type="dxa"/>
          </w:tcPr>
          <w:p w14:paraId="63571106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视频的相应位置应加上课程所属院校、机构统一设计的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Logo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标志，标志应明显、且不影响视频内容的显示</w:t>
            </w:r>
          </w:p>
        </w:tc>
      </w:tr>
      <w:tr w:rsidR="00373992" w:rsidRPr="00C376A0" w14:paraId="61117AD9" w14:textId="77777777" w:rsidTr="008A5B56">
        <w:tc>
          <w:tcPr>
            <w:tcW w:w="709" w:type="dxa"/>
          </w:tcPr>
          <w:p w14:paraId="73721C93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7BBF2DFB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视频长度</w:t>
            </w:r>
          </w:p>
        </w:tc>
        <w:tc>
          <w:tcPr>
            <w:tcW w:w="5720" w:type="dxa"/>
          </w:tcPr>
          <w:p w14:paraId="7053FCAD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/>
                <w:color w:val="auto"/>
              </w:rPr>
              <w:t>5~15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分钟之间（尽量控制在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10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分钟之内）</w:t>
            </w:r>
          </w:p>
        </w:tc>
      </w:tr>
    </w:tbl>
    <w:p w14:paraId="76A2B65D" w14:textId="77777777" w:rsidR="00373992" w:rsidRDefault="00373992" w:rsidP="00632186">
      <w:pPr>
        <w:pStyle w:val="Default"/>
        <w:snapToGrid w:val="0"/>
        <w:spacing w:line="360" w:lineRule="auto"/>
        <w:ind w:firstLineChars="200" w:firstLine="480"/>
        <w:outlineLvl w:val="0"/>
        <w:rPr>
          <w:rFonts w:ascii="宋体" w:eastAsia="宋体" w:hAnsi="宋体" w:cs="Times New Roman"/>
          <w:b/>
          <w:color w:val="auto"/>
        </w:rPr>
      </w:pPr>
    </w:p>
    <w:p w14:paraId="5B3AFE53" w14:textId="77777777" w:rsidR="00373992" w:rsidRPr="00863FAF" w:rsidRDefault="00B41BF1" w:rsidP="00632186">
      <w:pPr>
        <w:pStyle w:val="Default"/>
        <w:snapToGrid w:val="0"/>
        <w:spacing w:line="360" w:lineRule="auto"/>
        <w:ind w:firstLineChars="200" w:firstLine="480"/>
        <w:outlineLvl w:val="0"/>
        <w:rPr>
          <w:rFonts w:ascii="宋体" w:eastAsia="宋体" w:hAnsi="宋体" w:cs="Times New Roman"/>
          <w:b/>
          <w:color w:val="auto"/>
        </w:rPr>
      </w:pPr>
      <w:r>
        <w:rPr>
          <w:rFonts w:ascii="宋体" w:eastAsia="宋体" w:hAnsi="宋体" w:cs="Times New Roman" w:hint="eastAsia"/>
          <w:b/>
          <w:color w:val="auto"/>
        </w:rPr>
        <w:t>2</w:t>
      </w:r>
      <w:r w:rsidR="00373992" w:rsidRPr="00863FAF">
        <w:rPr>
          <w:rFonts w:ascii="宋体" w:eastAsia="宋体" w:hAnsi="宋体" w:cs="Times New Roman" w:hint="eastAsia"/>
          <w:b/>
          <w:color w:val="auto"/>
        </w:rPr>
        <w:t>.2 非视频单元标准</w:t>
      </w:r>
    </w:p>
    <w:p w14:paraId="013BAFC4" w14:textId="77777777" w:rsidR="00373992" w:rsidRPr="00C376A0" w:rsidRDefault="00373992" w:rsidP="00373992">
      <w:pPr>
        <w:pStyle w:val="Default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  <w:color w:val="auto"/>
        </w:rPr>
      </w:pPr>
      <w:r w:rsidRPr="00A858EC">
        <w:rPr>
          <w:rFonts w:ascii="Times New Roman" w:eastAsia="宋体" w:hAnsi="Times New Roman" w:cs="Times New Roman" w:hint="eastAsia"/>
          <w:color w:val="auto"/>
        </w:rPr>
        <w:t>非视频单元是在线学习的重要组成部分，其包括教学资料（</w:t>
      </w:r>
      <w:r w:rsidRPr="00A858EC">
        <w:rPr>
          <w:rFonts w:ascii="Times New Roman" w:eastAsia="宋体" w:hAnsi="Times New Roman" w:cs="Times New Roman"/>
          <w:color w:val="auto"/>
        </w:rPr>
        <w:t>PPT</w:t>
      </w:r>
      <w:r w:rsidRPr="00A858EC">
        <w:rPr>
          <w:rFonts w:ascii="Times New Roman" w:eastAsia="宋体" w:hAnsi="Times New Roman" w:cs="Times New Roman" w:hint="eastAsia"/>
          <w:color w:val="auto"/>
        </w:rPr>
        <w:t>教案、参考资料等）、测验、课堂讨论、作业、考试等多种形式，和视频单元一起组成完整的学习序列。非视频单元必须遵循如下标准</w:t>
      </w:r>
      <w:r w:rsidRPr="00C376A0">
        <w:rPr>
          <w:rFonts w:ascii="Times New Roman" w:eastAsiaTheme="minorEastAsia" w:hAnsi="Times New Roman" w:cs="Times New Roman" w:hint="eastAsia"/>
          <w:color w:val="auto"/>
        </w:rPr>
        <w:t>：</w:t>
      </w:r>
    </w:p>
    <w:p w14:paraId="69D29E1C" w14:textId="77777777" w:rsidR="00373992" w:rsidRPr="00982CDC" w:rsidRDefault="00373992" w:rsidP="0037399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 w:rsidRPr="00982CDC">
        <w:rPr>
          <w:rFonts w:ascii="宋体" w:eastAsia="宋体" w:hAnsi="宋体" w:hint="eastAsia"/>
          <w:kern w:val="0"/>
          <w:sz w:val="24"/>
          <w:szCs w:val="24"/>
        </w:rPr>
        <w:t>表</w:t>
      </w:r>
      <w:r w:rsidRPr="00982CD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982CDC">
        <w:rPr>
          <w:rFonts w:ascii="宋体" w:eastAsia="宋体" w:hAnsi="宋体"/>
          <w:kern w:val="0"/>
          <w:sz w:val="24"/>
          <w:szCs w:val="24"/>
        </w:rPr>
        <w:t xml:space="preserve">  MOOC</w:t>
      </w:r>
      <w:r w:rsidRPr="00982CDC">
        <w:rPr>
          <w:rFonts w:ascii="宋体" w:eastAsia="宋体" w:hAnsi="宋体" w:hint="eastAsia"/>
          <w:kern w:val="0"/>
          <w:sz w:val="24"/>
          <w:szCs w:val="24"/>
        </w:rPr>
        <w:t>课程非视频单元质量标准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1"/>
        <w:gridCol w:w="1207"/>
        <w:gridCol w:w="6632"/>
      </w:tblGrid>
      <w:tr w:rsidR="00373992" w:rsidRPr="00C376A0" w14:paraId="6D56E4C1" w14:textId="77777777" w:rsidTr="008A5B56">
        <w:tc>
          <w:tcPr>
            <w:tcW w:w="0" w:type="auto"/>
            <w:shd w:val="clear" w:color="auto" w:fill="D9D9D9"/>
            <w:vAlign w:val="center"/>
          </w:tcPr>
          <w:p w14:paraId="500882F2" w14:textId="77777777" w:rsidR="00373992" w:rsidRPr="00A858EC" w:rsidRDefault="00373992" w:rsidP="008A5B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1945CFF" w14:textId="77777777" w:rsidR="00373992" w:rsidRPr="00A858EC" w:rsidRDefault="00373992" w:rsidP="008A5B56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项目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3C08FBB" w14:textId="77777777" w:rsidR="00373992" w:rsidRPr="00A858EC" w:rsidRDefault="00373992" w:rsidP="008A5B56">
            <w:pPr>
              <w:pStyle w:val="Default"/>
              <w:snapToGrid w:val="0"/>
              <w:jc w:val="center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标准</w:t>
            </w:r>
          </w:p>
        </w:tc>
      </w:tr>
      <w:tr w:rsidR="00373992" w:rsidRPr="00C376A0" w14:paraId="1E225164" w14:textId="77777777" w:rsidTr="008A5B56">
        <w:tc>
          <w:tcPr>
            <w:tcW w:w="0" w:type="auto"/>
            <w:vAlign w:val="center"/>
          </w:tcPr>
          <w:p w14:paraId="3992A890" w14:textId="77777777" w:rsidR="00373992" w:rsidRPr="00A858EC" w:rsidRDefault="00373992" w:rsidP="008A5B5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A597E3E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非视频单元分布</w:t>
            </w:r>
          </w:p>
        </w:tc>
        <w:tc>
          <w:tcPr>
            <w:tcW w:w="0" w:type="auto"/>
          </w:tcPr>
          <w:p w14:paraId="664CF9DF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）建议每个视频都设置有非视频单元，可以是测验、课堂讨论、参考资料等形式；</w:t>
            </w:r>
          </w:p>
          <w:p w14:paraId="321AC8B0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）建议每个单元课程后有测试或作业；</w:t>
            </w:r>
          </w:p>
          <w:p w14:paraId="4891D843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）可根据需要设置期中考试、期末考试</w:t>
            </w:r>
          </w:p>
        </w:tc>
      </w:tr>
      <w:tr w:rsidR="00373992" w:rsidRPr="00C376A0" w14:paraId="1A9B7C91" w14:textId="77777777" w:rsidTr="008A5B56">
        <w:tc>
          <w:tcPr>
            <w:tcW w:w="0" w:type="auto"/>
            <w:vAlign w:val="center"/>
          </w:tcPr>
          <w:p w14:paraId="25993502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19352BD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补充资料</w:t>
            </w:r>
          </w:p>
        </w:tc>
        <w:tc>
          <w:tcPr>
            <w:tcW w:w="0" w:type="auto"/>
          </w:tcPr>
          <w:p w14:paraId="0BD9DB4E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）包含课程教学演示文稿或其它参考资料、文献等；</w:t>
            </w:r>
          </w:p>
          <w:p w14:paraId="3FBEED1E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）演示文稿和其他格式文档需以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PDF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格式上传</w:t>
            </w:r>
          </w:p>
        </w:tc>
      </w:tr>
      <w:tr w:rsidR="00373992" w:rsidRPr="00C376A0" w14:paraId="0518903A" w14:textId="77777777" w:rsidTr="008A5B56">
        <w:tc>
          <w:tcPr>
            <w:tcW w:w="0" w:type="auto"/>
            <w:vAlign w:val="center"/>
          </w:tcPr>
          <w:p w14:paraId="5A068E9B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899B889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测验评价</w:t>
            </w:r>
          </w:p>
        </w:tc>
        <w:tc>
          <w:tcPr>
            <w:tcW w:w="0" w:type="auto"/>
          </w:tcPr>
          <w:p w14:paraId="4C492CA5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）测验需要明确是否计分；</w:t>
            </w:r>
          </w:p>
          <w:p w14:paraId="2E429DB8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）计分环节的测验必须设置评分方法、提交次数和最迟提交时间；</w:t>
            </w:r>
          </w:p>
          <w:p w14:paraId="4CA96546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）遇节假日、特殊情况，应适当顺延最后提交时间；</w:t>
            </w:r>
          </w:p>
          <w:p w14:paraId="199F0892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）测验出现错误应及时纠正，计分测验出现错误，还需要重新设置学习者分数</w:t>
            </w:r>
          </w:p>
        </w:tc>
      </w:tr>
      <w:tr w:rsidR="00373992" w:rsidRPr="00C376A0" w14:paraId="6347D9C2" w14:textId="77777777" w:rsidTr="008A5B56">
        <w:tc>
          <w:tcPr>
            <w:tcW w:w="0" w:type="auto"/>
            <w:vAlign w:val="center"/>
          </w:tcPr>
          <w:p w14:paraId="1A61A39D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ECE8DC3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测验形式</w:t>
            </w:r>
          </w:p>
        </w:tc>
        <w:tc>
          <w:tcPr>
            <w:tcW w:w="0" w:type="auto"/>
          </w:tcPr>
          <w:p w14:paraId="45212F81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）客观题题型包括单选题、多选题、填空题和判断题，由平台自动判分，必须预设正确答案，并提供解答；</w:t>
            </w:r>
          </w:p>
          <w:p w14:paraId="25285483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）建议采用数值型答案的填空题，如果答案为文本型，需保证答案唯一且不会引起学生异议；</w:t>
            </w:r>
          </w:p>
          <w:p w14:paraId="173EE79B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）主观题可采用教师批改（含助教团队）或同学互评两种方式进行判分</w:t>
            </w:r>
          </w:p>
        </w:tc>
      </w:tr>
      <w:tr w:rsidR="00373992" w:rsidRPr="00C376A0" w14:paraId="18E2A8E0" w14:textId="77777777" w:rsidTr="008A5B56">
        <w:tc>
          <w:tcPr>
            <w:tcW w:w="0" w:type="auto"/>
            <w:vAlign w:val="center"/>
          </w:tcPr>
          <w:p w14:paraId="5679C702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8D48846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讨论模块</w:t>
            </w:r>
          </w:p>
        </w:tc>
        <w:tc>
          <w:tcPr>
            <w:tcW w:w="0" w:type="auto"/>
          </w:tcPr>
          <w:p w14:paraId="2C7C922A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）适当在学习模块中插入讨论模块，与传统主观题形成有效互补；</w:t>
            </w:r>
          </w:p>
          <w:p w14:paraId="42001998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）授课团队和助教应及时检查讨论模块的回帖讨论情况，进行引导，肯定正确回答，纠正错误回答</w:t>
            </w:r>
          </w:p>
        </w:tc>
      </w:tr>
      <w:tr w:rsidR="00373992" w:rsidRPr="00C376A0" w14:paraId="396CC466" w14:textId="77777777" w:rsidTr="008A5B56">
        <w:tc>
          <w:tcPr>
            <w:tcW w:w="0" w:type="auto"/>
            <w:vAlign w:val="center"/>
          </w:tcPr>
          <w:p w14:paraId="4A7545E2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006C4E6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考试</w:t>
            </w:r>
          </w:p>
        </w:tc>
        <w:tc>
          <w:tcPr>
            <w:tcW w:w="0" w:type="auto"/>
          </w:tcPr>
          <w:p w14:paraId="6EBC5E34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1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）考试题一经发布将不允许修改，发布前需确保内容核查无误；</w:t>
            </w:r>
          </w:p>
          <w:p w14:paraId="4B76E900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2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）可包括客观题和主观题，数量不限；</w:t>
            </w:r>
          </w:p>
          <w:p w14:paraId="2BD5856F" w14:textId="77777777" w:rsidR="00373992" w:rsidRPr="00A858EC" w:rsidRDefault="00373992" w:rsidP="008A5B56">
            <w:pPr>
              <w:pStyle w:val="Default"/>
              <w:snapToGrid w:val="0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（</w:t>
            </w:r>
            <w:r w:rsidRPr="00A858EC">
              <w:rPr>
                <w:rFonts w:ascii="Times New Roman" w:eastAsia="宋体" w:hAnsi="Times New Roman" w:cs="Times New Roman"/>
                <w:color w:val="auto"/>
              </w:rPr>
              <w:t>3</w:t>
            </w: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）只允许学生提交一次，且有答题时间限制</w:t>
            </w:r>
          </w:p>
        </w:tc>
      </w:tr>
      <w:tr w:rsidR="00373992" w:rsidRPr="00C376A0" w14:paraId="6B7145D0" w14:textId="77777777" w:rsidTr="008A5B56">
        <w:tc>
          <w:tcPr>
            <w:tcW w:w="0" w:type="auto"/>
            <w:vAlign w:val="center"/>
          </w:tcPr>
          <w:p w14:paraId="1CB74510" w14:textId="77777777" w:rsidR="00373992" w:rsidRPr="00A858EC" w:rsidRDefault="00373992" w:rsidP="008A5B5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DE13FA5" w14:textId="77777777" w:rsidR="00373992" w:rsidRPr="00A858EC" w:rsidRDefault="00373992" w:rsidP="008A5B56">
            <w:pPr>
              <w:pStyle w:val="Default"/>
              <w:snapToGrid w:val="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A858EC">
              <w:rPr>
                <w:rFonts w:ascii="Times New Roman" w:eastAsia="宋体" w:hAnsi="Times New Roman" w:cs="Times New Roman" w:hint="eastAsia"/>
                <w:color w:val="auto"/>
              </w:rPr>
              <w:t>高级模块</w:t>
            </w:r>
          </w:p>
        </w:tc>
        <w:tc>
          <w:tcPr>
            <w:tcW w:w="0" w:type="auto"/>
          </w:tcPr>
          <w:p w14:paraId="055365B3" w14:textId="77777777" w:rsidR="00373992" w:rsidRPr="00A858EC" w:rsidRDefault="00373992" w:rsidP="008A5B56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如需要新的高级模块，可自行开发，但需要保证与</w:t>
            </w:r>
            <w:r w:rsidRPr="00A858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MOOC</w:t>
            </w:r>
            <w:r w:rsidRPr="00A858E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平台兼容，经过完备测试</w:t>
            </w:r>
          </w:p>
        </w:tc>
      </w:tr>
    </w:tbl>
    <w:p w14:paraId="739028D5" w14:textId="77777777" w:rsidR="00373992" w:rsidRDefault="00373992" w:rsidP="0037399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14:paraId="7C7B5F59" w14:textId="77777777" w:rsidR="00373992" w:rsidRDefault="00373992" w:rsidP="0037399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14:paraId="2405CFCC" w14:textId="77777777" w:rsidR="00373992" w:rsidRDefault="00373992" w:rsidP="0037399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14:paraId="0E017F55" w14:textId="77777777" w:rsidR="00373992" w:rsidRDefault="00373992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A7E9886" w14:textId="77777777" w:rsidR="00BF1073" w:rsidRDefault="00BF1073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5AE32CF" w14:textId="77777777" w:rsidR="00BF1073" w:rsidRDefault="00BF1073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6DFF8C7" w14:textId="77777777" w:rsidR="00BF1073" w:rsidRDefault="00BF1073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957D25E" w14:textId="77777777" w:rsidR="00CA4697" w:rsidRDefault="00CA4697" w:rsidP="00F91520">
      <w:pPr>
        <w:spacing w:line="360" w:lineRule="exac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14:paraId="692E4573" w14:textId="77777777" w:rsidR="00CA4697" w:rsidRDefault="00CA4697" w:rsidP="00F91520">
      <w:pPr>
        <w:spacing w:line="360" w:lineRule="exac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14:paraId="2F2B3CCC" w14:textId="77777777" w:rsidR="00CA4697" w:rsidRDefault="00CA4697" w:rsidP="00F91520">
      <w:pPr>
        <w:spacing w:line="360" w:lineRule="exac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bookmarkStart w:id="1" w:name="_GoBack"/>
      <w:bookmarkEnd w:id="1"/>
    </w:p>
    <w:p w14:paraId="28C826CB" w14:textId="77777777" w:rsidR="00BF1073" w:rsidRDefault="00BF1073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184F491" w14:textId="77777777" w:rsidR="0031756F" w:rsidRPr="00604191" w:rsidRDefault="00B41BF1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模板</w:t>
      </w:r>
      <w:r w:rsidR="00B96616" w:rsidRPr="00604191">
        <w:rPr>
          <w:rFonts w:ascii="Times New Roman" w:eastAsia="宋体" w:hAnsi="Times New Roman" w:cs="Times New Roman" w:hint="eastAsia"/>
          <w:kern w:val="0"/>
          <w:sz w:val="24"/>
          <w:szCs w:val="24"/>
        </w:rPr>
        <w:t>四</w:t>
      </w:r>
      <w:r w:rsidR="00AB36A0" w:rsidRPr="00604191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="0031756F" w:rsidRPr="00604191">
        <w:rPr>
          <w:rFonts w:ascii="Times New Roman" w:eastAsia="宋体" w:hAnsi="Times New Roman" w:cs="Times New Roman" w:hint="eastAsia"/>
          <w:kern w:val="0"/>
          <w:sz w:val="24"/>
          <w:szCs w:val="24"/>
        </w:rPr>
        <w:t>典型教案</w:t>
      </w:r>
    </w:p>
    <w:p w14:paraId="04A728B5" w14:textId="77777777" w:rsidR="003A51FF" w:rsidRDefault="003A51FF" w:rsidP="00EF2AFA">
      <w:pPr>
        <w:spacing w:afterLines="50" w:after="156"/>
        <w:jc w:val="center"/>
        <w:rPr>
          <w:b/>
          <w:bCs/>
          <w:sz w:val="32"/>
          <w:szCs w:val="28"/>
        </w:rPr>
      </w:pPr>
      <w:r w:rsidRPr="00AE1B22">
        <w:rPr>
          <w:rFonts w:hint="eastAsia"/>
          <w:b/>
          <w:bCs/>
          <w:sz w:val="32"/>
          <w:szCs w:val="28"/>
        </w:rPr>
        <w:t xml:space="preserve">第5讲 </w:t>
      </w:r>
      <w:r>
        <w:rPr>
          <w:rFonts w:hint="eastAsia"/>
          <w:b/>
          <w:bCs/>
          <w:sz w:val="32"/>
          <w:szCs w:val="28"/>
        </w:rPr>
        <w:t>电子表格</w:t>
      </w:r>
    </w:p>
    <w:p w14:paraId="1BD16CEA" w14:textId="77777777" w:rsidR="003A51FF" w:rsidRPr="006C5410" w:rsidRDefault="003A51FF" w:rsidP="00EF2AFA">
      <w:pPr>
        <w:spacing w:beforeLines="30" w:before="93" w:afterLines="30" w:after="93" w:line="440" w:lineRule="exact"/>
        <w:rPr>
          <w:b/>
          <w:bCs/>
          <w:sz w:val="24"/>
        </w:rPr>
      </w:pPr>
      <w:r w:rsidRPr="006C5410">
        <w:rPr>
          <w:rFonts w:hint="eastAsia"/>
          <w:b/>
          <w:bCs/>
          <w:sz w:val="24"/>
        </w:rPr>
        <w:t>一、教学</w:t>
      </w:r>
      <w:r w:rsidR="0006535E">
        <w:rPr>
          <w:b/>
          <w:bCs/>
          <w:sz w:val="24"/>
        </w:rPr>
        <w:t>目标</w:t>
      </w:r>
    </w:p>
    <w:p w14:paraId="4C4C1996" w14:textId="77777777" w:rsidR="003A51FF" w:rsidRPr="00F86534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F86534">
        <w:rPr>
          <w:sz w:val="24"/>
        </w:rPr>
        <w:t>1.</w:t>
      </w:r>
      <w:r w:rsidRPr="00F86534">
        <w:rPr>
          <w:rFonts w:hint="eastAsia"/>
          <w:sz w:val="24"/>
        </w:rPr>
        <w:t>能够建立并保存</w:t>
      </w:r>
      <w:r w:rsidRPr="00F86534">
        <w:rPr>
          <w:sz w:val="24"/>
        </w:rPr>
        <w:t>Excel</w:t>
      </w:r>
      <w:r w:rsidRPr="00F86534">
        <w:rPr>
          <w:rFonts w:hint="eastAsia"/>
          <w:sz w:val="24"/>
        </w:rPr>
        <w:t>文档并根据需要对其进行编辑；</w:t>
      </w:r>
    </w:p>
    <w:p w14:paraId="1E7E5B66" w14:textId="77777777" w:rsidR="003A51FF" w:rsidRPr="00F86534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F86534">
        <w:rPr>
          <w:sz w:val="24"/>
        </w:rPr>
        <w:t xml:space="preserve">2. </w:t>
      </w:r>
      <w:r w:rsidRPr="00F86534">
        <w:rPr>
          <w:rFonts w:hint="eastAsia"/>
          <w:sz w:val="24"/>
        </w:rPr>
        <w:t>熟练掌握数据的输入、编辑和格式设置；</w:t>
      </w:r>
    </w:p>
    <w:p w14:paraId="70850B9A" w14:textId="77777777" w:rsidR="003A51FF" w:rsidRPr="00F86534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F86534">
        <w:rPr>
          <w:sz w:val="24"/>
        </w:rPr>
        <w:t>3.</w:t>
      </w:r>
      <w:r w:rsidRPr="00F86534">
        <w:rPr>
          <w:rFonts w:hint="eastAsia"/>
          <w:sz w:val="24"/>
        </w:rPr>
        <w:t>能够区分公式与函数并熟练进行计算；</w:t>
      </w:r>
    </w:p>
    <w:p w14:paraId="3B1B11F3" w14:textId="77777777" w:rsidR="003A51FF" w:rsidRPr="00F86534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F86534">
        <w:rPr>
          <w:sz w:val="24"/>
        </w:rPr>
        <w:t xml:space="preserve">4. </w:t>
      </w:r>
      <w:r w:rsidRPr="00F86534">
        <w:rPr>
          <w:rFonts w:hint="eastAsia"/>
          <w:sz w:val="24"/>
        </w:rPr>
        <w:t>熟练掌握排序、筛选、分类汇总等操作；</w:t>
      </w:r>
    </w:p>
    <w:p w14:paraId="188C6CA0" w14:textId="77777777" w:rsidR="003A51FF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F86534">
        <w:rPr>
          <w:sz w:val="24"/>
        </w:rPr>
        <w:t xml:space="preserve">5. </w:t>
      </w:r>
      <w:r w:rsidRPr="00F86534">
        <w:rPr>
          <w:rFonts w:hint="eastAsia"/>
          <w:sz w:val="24"/>
        </w:rPr>
        <w:t>熟练掌握图表的插入、页面设置打印等</w:t>
      </w:r>
      <w:r>
        <w:rPr>
          <w:rFonts w:hint="eastAsia"/>
          <w:sz w:val="24"/>
        </w:rPr>
        <w:t>。</w:t>
      </w:r>
    </w:p>
    <w:p w14:paraId="5E2FE554" w14:textId="77777777" w:rsidR="003A51FF" w:rsidRPr="003E1801" w:rsidRDefault="003A51FF" w:rsidP="00EF2AFA">
      <w:pPr>
        <w:spacing w:beforeLines="30" w:before="93" w:afterLines="30" w:after="93" w:line="440" w:lineRule="exact"/>
        <w:rPr>
          <w:b/>
          <w:bCs/>
          <w:sz w:val="24"/>
        </w:rPr>
      </w:pPr>
      <w:r w:rsidRPr="003E1801">
        <w:rPr>
          <w:rFonts w:hint="eastAsia"/>
          <w:b/>
          <w:bCs/>
          <w:sz w:val="24"/>
        </w:rPr>
        <w:t>二、</w:t>
      </w:r>
      <w:r>
        <w:rPr>
          <w:rFonts w:hint="eastAsia"/>
          <w:b/>
          <w:bCs/>
          <w:sz w:val="24"/>
        </w:rPr>
        <w:t>重难点分析</w:t>
      </w:r>
    </w:p>
    <w:p w14:paraId="6E7DB1FC" w14:textId="77777777" w:rsidR="003A51FF" w:rsidRPr="008D2383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8D2383">
        <w:rPr>
          <w:rFonts w:hint="eastAsia"/>
          <w:sz w:val="24"/>
        </w:rPr>
        <w:t>重点：公式和函数</w:t>
      </w:r>
      <w:r>
        <w:rPr>
          <w:rFonts w:hint="eastAsia"/>
          <w:sz w:val="24"/>
        </w:rPr>
        <w:t>。</w:t>
      </w:r>
    </w:p>
    <w:p w14:paraId="67221505" w14:textId="77777777" w:rsidR="003A51FF" w:rsidRPr="008D2383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8D2383">
        <w:rPr>
          <w:rFonts w:hint="eastAsia"/>
          <w:sz w:val="24"/>
        </w:rPr>
        <w:t>难点：</w:t>
      </w:r>
      <w:r w:rsidRPr="00DE0496">
        <w:rPr>
          <w:rFonts w:hint="eastAsia"/>
          <w:sz w:val="24"/>
        </w:rPr>
        <w:t>函数类别、函数的搜索、多工作表计算、</w:t>
      </w:r>
      <w:r w:rsidRPr="008D2383">
        <w:rPr>
          <w:rFonts w:hint="eastAsia"/>
          <w:sz w:val="24"/>
        </w:rPr>
        <w:t>高级筛选</w:t>
      </w:r>
      <w:r>
        <w:rPr>
          <w:rFonts w:hint="eastAsia"/>
          <w:sz w:val="24"/>
        </w:rPr>
        <w:t>。</w:t>
      </w:r>
    </w:p>
    <w:p w14:paraId="218D400D" w14:textId="77777777" w:rsidR="003A51FF" w:rsidRPr="003E1801" w:rsidRDefault="003A51FF" w:rsidP="00EF2AFA">
      <w:pPr>
        <w:spacing w:beforeLines="30" w:before="93" w:afterLines="30" w:after="93" w:line="440" w:lineRule="exact"/>
        <w:rPr>
          <w:b/>
          <w:bCs/>
          <w:sz w:val="24"/>
        </w:rPr>
      </w:pPr>
      <w:r w:rsidRPr="003E1801">
        <w:rPr>
          <w:rFonts w:hint="eastAsia"/>
          <w:b/>
          <w:bCs/>
          <w:sz w:val="24"/>
        </w:rPr>
        <w:t>三、教学环境</w:t>
      </w:r>
    </w:p>
    <w:p w14:paraId="42DF0764" w14:textId="77777777" w:rsidR="003A51FF" w:rsidRPr="003E1801" w:rsidRDefault="003A51FF" w:rsidP="003A51F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多媒体教室。</w:t>
      </w:r>
    </w:p>
    <w:p w14:paraId="012B6AE9" w14:textId="77777777" w:rsidR="003A51FF" w:rsidRPr="00AD485B" w:rsidRDefault="003A51FF" w:rsidP="003A51F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四、相关要求</w:t>
      </w:r>
    </w:p>
    <w:p w14:paraId="79B12F7A" w14:textId="77777777" w:rsidR="0050186C" w:rsidRPr="00F86534" w:rsidRDefault="003A51FF" w:rsidP="00EF2AFA">
      <w:pPr>
        <w:spacing w:beforeLines="30" w:before="93" w:afterLines="30" w:after="93" w:line="440" w:lineRule="exact"/>
        <w:ind w:firstLineChars="200" w:firstLine="480"/>
        <w:rPr>
          <w:sz w:val="24"/>
        </w:rPr>
      </w:pPr>
      <w:r w:rsidRPr="00F86534">
        <w:rPr>
          <w:rFonts w:hint="eastAsia"/>
          <w:sz w:val="24"/>
        </w:rPr>
        <w:t>学生课前通过网络已完成《大学计算机基础》</w:t>
      </w:r>
      <w:r w:rsidRPr="00F86534">
        <w:rPr>
          <w:sz w:val="24"/>
        </w:rPr>
        <w:t>MOOCs</w:t>
      </w:r>
      <w:r w:rsidRPr="00F86534">
        <w:rPr>
          <w:rFonts w:hint="eastAsia"/>
          <w:sz w:val="24"/>
        </w:rPr>
        <w:t>平台中的</w:t>
      </w:r>
      <w:r w:rsidRPr="00F86534">
        <w:rPr>
          <w:sz w:val="24"/>
        </w:rPr>
        <w:t>Excel</w:t>
      </w:r>
      <w:r w:rsidRPr="00F86534">
        <w:rPr>
          <w:rFonts w:hint="eastAsia"/>
          <w:sz w:val="24"/>
        </w:rPr>
        <w:t>章节</w:t>
      </w:r>
      <w:r w:rsidRPr="00F86534">
        <w:rPr>
          <w:sz w:val="24"/>
        </w:rPr>
        <w:t>7</w:t>
      </w:r>
      <w:r w:rsidRPr="00F86534">
        <w:rPr>
          <w:rFonts w:hint="eastAsia"/>
          <w:sz w:val="24"/>
        </w:rPr>
        <w:t>个知识点学习，</w:t>
      </w:r>
      <w:r>
        <w:rPr>
          <w:rFonts w:hint="eastAsia"/>
          <w:sz w:val="24"/>
        </w:rPr>
        <w:t>完成网站上的随堂测试和课程作业。</w:t>
      </w:r>
    </w:p>
    <w:p w14:paraId="1D775C6D" w14:textId="77777777" w:rsidR="003A51FF" w:rsidRDefault="003A51FF" w:rsidP="00EF2AFA">
      <w:pPr>
        <w:spacing w:beforeLines="30" w:before="93" w:afterLines="30" w:after="93"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</w:t>
      </w:r>
      <w:r w:rsidRPr="003E1801">
        <w:rPr>
          <w:rFonts w:hint="eastAsia"/>
          <w:b/>
          <w:bCs/>
          <w:sz w:val="24"/>
        </w:rPr>
        <w:t>、教学过程</w:t>
      </w:r>
    </w:p>
    <w:p w14:paraId="07217F6B" w14:textId="77777777" w:rsidR="003A51FF" w:rsidRPr="00A503FD" w:rsidRDefault="003A51FF" w:rsidP="003A51FF">
      <w:pPr>
        <w:spacing w:line="440" w:lineRule="exact"/>
        <w:ind w:firstLineChars="200" w:firstLine="480"/>
        <w:rPr>
          <w:b/>
          <w:sz w:val="24"/>
        </w:rPr>
      </w:pPr>
      <w:r w:rsidRPr="00A503FD">
        <w:rPr>
          <w:rFonts w:hint="eastAsia"/>
          <w:b/>
          <w:sz w:val="24"/>
        </w:rPr>
        <w:t>1</w:t>
      </w:r>
      <w:r w:rsidRPr="00A503FD"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展示学生</w:t>
      </w:r>
      <w:r w:rsidR="0006535E">
        <w:rPr>
          <w:b/>
          <w:sz w:val="24"/>
        </w:rPr>
        <w:t>的网上</w:t>
      </w:r>
      <w:r w:rsidRPr="00A503FD">
        <w:rPr>
          <w:rFonts w:hint="eastAsia"/>
          <w:b/>
          <w:sz w:val="24"/>
        </w:rPr>
        <w:t>学习情况。</w:t>
      </w:r>
      <w:r>
        <w:rPr>
          <w:rFonts w:hint="eastAsia"/>
          <w:b/>
          <w:sz w:val="24"/>
        </w:rPr>
        <w:t>（5分钟）</w:t>
      </w:r>
    </w:p>
    <w:p w14:paraId="2B21D9BB" w14:textId="77777777" w:rsidR="003A51FF" w:rsidRPr="00AD485B" w:rsidRDefault="003A51FF" w:rsidP="003A51FF">
      <w:pPr>
        <w:spacing w:line="440" w:lineRule="exact"/>
        <w:ind w:firstLineChars="200" w:firstLine="48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AD485B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 xml:space="preserve"> 重难点解答（20分钟）</w:t>
      </w:r>
    </w:p>
    <w:p w14:paraId="4CAA94B4" w14:textId="77777777" w:rsidR="003A51FF" w:rsidRPr="0074291D" w:rsidRDefault="003A51FF" w:rsidP="003A51FF">
      <w:pPr>
        <w:numPr>
          <w:ilvl w:val="0"/>
          <w:numId w:val="11"/>
        </w:numPr>
        <w:tabs>
          <w:tab w:val="num" w:pos="720"/>
        </w:tabs>
        <w:spacing w:line="440" w:lineRule="exact"/>
        <w:rPr>
          <w:sz w:val="24"/>
        </w:rPr>
      </w:pPr>
      <w:r w:rsidRPr="0074291D">
        <w:rPr>
          <w:rFonts w:hint="eastAsia"/>
          <w:sz w:val="24"/>
        </w:rPr>
        <w:t>教师总结。总结第</w:t>
      </w:r>
      <w:r w:rsidRPr="0074291D">
        <w:rPr>
          <w:sz w:val="24"/>
        </w:rPr>
        <w:t>6</w:t>
      </w:r>
      <w:r w:rsidRPr="0074291D">
        <w:rPr>
          <w:rFonts w:hint="eastAsia"/>
          <w:sz w:val="24"/>
        </w:rPr>
        <w:t>章电子表格视频的知识点，提出重点和难点。</w:t>
      </w:r>
    </w:p>
    <w:p w14:paraId="471798F4" w14:textId="77777777" w:rsidR="003A51FF" w:rsidRPr="0074291D" w:rsidRDefault="008A5B56" w:rsidP="003A51FF">
      <w:pPr>
        <w:numPr>
          <w:ilvl w:val="0"/>
          <w:numId w:val="11"/>
        </w:numPr>
        <w:tabs>
          <w:tab w:val="num" w:pos="720"/>
        </w:tabs>
        <w:spacing w:line="440" w:lineRule="exact"/>
        <w:rPr>
          <w:sz w:val="24"/>
        </w:rPr>
      </w:pPr>
      <w:r>
        <w:rPr>
          <w:rFonts w:hint="eastAsia"/>
          <w:sz w:val="24"/>
        </w:rPr>
        <w:t>学生提问。学生</w:t>
      </w:r>
      <w:r>
        <w:rPr>
          <w:sz w:val="24"/>
        </w:rPr>
        <w:t>针对</w:t>
      </w:r>
      <w:r>
        <w:rPr>
          <w:rFonts w:hint="eastAsia"/>
          <w:sz w:val="24"/>
        </w:rPr>
        <w:t>在观看视频和操作电子表格时遇到的问题</w:t>
      </w:r>
      <w:r>
        <w:rPr>
          <w:sz w:val="24"/>
        </w:rPr>
        <w:t>，进行提问，</w:t>
      </w:r>
      <w:r>
        <w:rPr>
          <w:rFonts w:hint="eastAsia"/>
          <w:sz w:val="24"/>
        </w:rPr>
        <w:t>或者</w:t>
      </w:r>
      <w:r>
        <w:rPr>
          <w:sz w:val="24"/>
        </w:rPr>
        <w:t>教师</w:t>
      </w:r>
      <w:r>
        <w:rPr>
          <w:rFonts w:hint="eastAsia"/>
          <w:sz w:val="24"/>
        </w:rPr>
        <w:t>针对</w:t>
      </w:r>
      <w:r>
        <w:rPr>
          <w:sz w:val="24"/>
        </w:rPr>
        <w:t>讨论区中</w:t>
      </w:r>
      <w:r>
        <w:rPr>
          <w:rFonts w:hint="eastAsia"/>
          <w:sz w:val="24"/>
        </w:rPr>
        <w:t>学生</w:t>
      </w:r>
      <w:r>
        <w:rPr>
          <w:sz w:val="24"/>
        </w:rPr>
        <w:t>普遍关注的问题，</w:t>
      </w:r>
      <w:r w:rsidR="003A51FF" w:rsidRPr="0074291D">
        <w:rPr>
          <w:rFonts w:hint="eastAsia"/>
          <w:sz w:val="24"/>
        </w:rPr>
        <w:t>教师进行解答和操作演示。</w:t>
      </w:r>
    </w:p>
    <w:p w14:paraId="6F53A121" w14:textId="77777777" w:rsidR="003A51FF" w:rsidRPr="003E1801" w:rsidRDefault="003A51FF" w:rsidP="003A51F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b/>
          <w:sz w:val="24"/>
        </w:rPr>
        <w:t>3</w:t>
      </w:r>
      <w:r w:rsidRPr="00AD485B">
        <w:rPr>
          <w:rFonts w:hint="eastAsia"/>
          <w:b/>
          <w:sz w:val="24"/>
        </w:rPr>
        <w:t xml:space="preserve">. </w:t>
      </w:r>
      <w:r>
        <w:rPr>
          <w:rFonts w:hint="eastAsia"/>
          <w:b/>
          <w:sz w:val="24"/>
        </w:rPr>
        <w:t>重难点操作演示（25分钟）</w:t>
      </w:r>
    </w:p>
    <w:p w14:paraId="76595CAE" w14:textId="77777777" w:rsidR="003A51FF" w:rsidRPr="003F5118" w:rsidRDefault="003A51FF" w:rsidP="003A51FF">
      <w:pPr>
        <w:numPr>
          <w:ilvl w:val="0"/>
          <w:numId w:val="12"/>
        </w:numPr>
        <w:spacing w:line="440" w:lineRule="exact"/>
        <w:rPr>
          <w:sz w:val="24"/>
        </w:rPr>
      </w:pPr>
      <w:r w:rsidRPr="003F5118">
        <w:rPr>
          <w:rFonts w:hint="eastAsia"/>
          <w:sz w:val="24"/>
        </w:rPr>
        <w:t>教师操作演示电子表格中的重点：公式和函数</w:t>
      </w:r>
      <w:r>
        <w:rPr>
          <w:rFonts w:hint="eastAsia"/>
          <w:sz w:val="24"/>
        </w:rPr>
        <w:t>。</w:t>
      </w:r>
    </w:p>
    <w:p w14:paraId="5D457C6A" w14:textId="77777777" w:rsidR="003A51FF" w:rsidRDefault="003A51FF" w:rsidP="003A51FF">
      <w:pPr>
        <w:numPr>
          <w:ilvl w:val="0"/>
          <w:numId w:val="12"/>
        </w:numPr>
        <w:spacing w:line="440" w:lineRule="exact"/>
        <w:rPr>
          <w:sz w:val="24"/>
        </w:rPr>
      </w:pPr>
      <w:r w:rsidRPr="003F5118">
        <w:rPr>
          <w:rFonts w:hint="eastAsia"/>
          <w:sz w:val="24"/>
        </w:rPr>
        <w:t>操作</w:t>
      </w:r>
      <w:r>
        <w:rPr>
          <w:rFonts w:hint="eastAsia"/>
          <w:sz w:val="24"/>
        </w:rPr>
        <w:t>和</w:t>
      </w:r>
      <w:r w:rsidRPr="003F5118">
        <w:rPr>
          <w:rFonts w:hint="eastAsia"/>
          <w:sz w:val="24"/>
        </w:rPr>
        <w:t>示电子表格中的难点：</w:t>
      </w:r>
      <w:r>
        <w:rPr>
          <w:rFonts w:hint="eastAsia"/>
          <w:sz w:val="24"/>
        </w:rPr>
        <w:t>引用其他工作表的公式计算、</w:t>
      </w:r>
      <w:r w:rsidRPr="003F5118">
        <w:rPr>
          <w:rFonts w:hint="eastAsia"/>
          <w:sz w:val="24"/>
        </w:rPr>
        <w:t>高级筛选。</w:t>
      </w:r>
    </w:p>
    <w:p w14:paraId="4DC2DC6D" w14:textId="77777777" w:rsidR="003A51FF" w:rsidRPr="003F5118" w:rsidRDefault="003A51FF" w:rsidP="003A51FF">
      <w:pPr>
        <w:numPr>
          <w:ilvl w:val="0"/>
          <w:numId w:val="1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展示含有大量数据的Excel表格操作。</w:t>
      </w:r>
    </w:p>
    <w:p w14:paraId="478F2D58" w14:textId="77777777" w:rsidR="0050186C" w:rsidRDefault="0050186C" w:rsidP="003A51FF">
      <w:pPr>
        <w:spacing w:line="440" w:lineRule="exact"/>
        <w:ind w:firstLineChars="200" w:firstLine="480"/>
        <w:rPr>
          <w:b/>
          <w:sz w:val="24"/>
        </w:rPr>
      </w:pPr>
    </w:p>
    <w:p w14:paraId="5ACB6A73" w14:textId="77777777" w:rsidR="003A51FF" w:rsidRDefault="003A51FF" w:rsidP="003A51FF">
      <w:pPr>
        <w:spacing w:line="440" w:lineRule="exact"/>
        <w:ind w:firstLineChars="200" w:firstLine="480"/>
        <w:rPr>
          <w:b/>
          <w:sz w:val="24"/>
        </w:rPr>
      </w:pPr>
      <w:r>
        <w:rPr>
          <w:rFonts w:hint="eastAsia"/>
          <w:b/>
          <w:sz w:val="24"/>
        </w:rPr>
        <w:lastRenderedPageBreak/>
        <w:t>4</w:t>
      </w:r>
      <w:r w:rsidRPr="00AD485B">
        <w:rPr>
          <w:rFonts w:hint="eastAsia"/>
          <w:b/>
          <w:sz w:val="24"/>
        </w:rPr>
        <w:t xml:space="preserve">. </w:t>
      </w:r>
      <w:r>
        <w:rPr>
          <w:rFonts w:hint="eastAsia"/>
          <w:b/>
          <w:sz w:val="24"/>
        </w:rPr>
        <w:t>课堂练习</w:t>
      </w:r>
      <w:r w:rsidRPr="00AD485B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</w:t>
      </w:r>
      <w:r w:rsidRPr="00AD485B">
        <w:rPr>
          <w:rFonts w:hint="eastAsia"/>
          <w:b/>
          <w:sz w:val="24"/>
        </w:rPr>
        <w:t>分钟）</w:t>
      </w:r>
    </w:p>
    <w:p w14:paraId="48BFA3AE" w14:textId="77777777" w:rsidR="003A51FF" w:rsidRDefault="0050186C" w:rsidP="003A51FF">
      <w:pPr>
        <w:spacing w:line="440" w:lineRule="exact"/>
        <w:ind w:firstLineChars="200" w:firstLine="480"/>
        <w:rPr>
          <w:b/>
          <w:sz w:val="24"/>
        </w:rPr>
      </w:pPr>
      <w:r>
        <w:rPr>
          <w:b/>
          <w:sz w:val="24"/>
        </w:rPr>
        <w:t>安排3-4</w:t>
      </w:r>
      <w:r>
        <w:rPr>
          <w:rFonts w:hint="eastAsia"/>
          <w:b/>
          <w:sz w:val="24"/>
        </w:rPr>
        <w:t>位</w:t>
      </w:r>
      <w:r w:rsidR="003A51FF">
        <w:rPr>
          <w:rFonts w:hint="eastAsia"/>
          <w:b/>
          <w:sz w:val="24"/>
        </w:rPr>
        <w:t>学生</w:t>
      </w:r>
      <w:r>
        <w:rPr>
          <w:b/>
          <w:sz w:val="24"/>
        </w:rPr>
        <w:t>到讲台操作</w:t>
      </w:r>
      <w:r w:rsidR="003A51FF">
        <w:rPr>
          <w:rFonts w:hint="eastAsia"/>
          <w:b/>
          <w:sz w:val="24"/>
        </w:rPr>
        <w:t>完成以下Excel任务</w:t>
      </w:r>
    </w:p>
    <w:p w14:paraId="7AF7253F" w14:textId="77777777" w:rsidR="003A51FF" w:rsidRDefault="0050186C" w:rsidP="0050186C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C18A096" wp14:editId="27D545F4">
            <wp:simplePos x="0" y="0"/>
            <wp:positionH relativeFrom="column">
              <wp:posOffset>-190500</wp:posOffset>
            </wp:positionH>
            <wp:positionV relativeFrom="paragraph">
              <wp:posOffset>83820</wp:posOffset>
            </wp:positionV>
            <wp:extent cx="5737225" cy="4840159"/>
            <wp:effectExtent l="0" t="0" r="3175" b="1143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" t="1548"/>
                    <a:stretch/>
                  </pic:blipFill>
                  <pic:spPr bwMode="auto">
                    <a:xfrm>
                      <a:off x="0" y="0"/>
                      <a:ext cx="5737225" cy="484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5CD653" w14:textId="77777777" w:rsidR="0050186C" w:rsidRDefault="003A51FF" w:rsidP="003A51FF">
      <w:pPr>
        <w:ind w:firstLineChars="200" w:firstLine="48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BE9629B" wp14:editId="03789A4C">
            <wp:extent cx="5486400" cy="38290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127B" w14:textId="77777777" w:rsidR="0050186C" w:rsidRDefault="0050186C" w:rsidP="0050186C">
      <w:pPr>
        <w:rPr>
          <w:b/>
          <w:sz w:val="24"/>
        </w:rPr>
      </w:pPr>
    </w:p>
    <w:p w14:paraId="58ACDAEA" w14:textId="77777777" w:rsidR="003A51FF" w:rsidRDefault="003A51FF" w:rsidP="003A51FF">
      <w:pPr>
        <w:ind w:firstLineChars="200" w:firstLine="48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4C3FBBF" wp14:editId="2D9DB9AF">
            <wp:extent cx="3827957" cy="2420620"/>
            <wp:effectExtent l="0" t="0" r="762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78" cy="242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A5721DD" w14:textId="77777777" w:rsidR="003A51FF" w:rsidRPr="00092DB8" w:rsidRDefault="003A51FF" w:rsidP="003A51FF">
      <w:pPr>
        <w:spacing w:line="440" w:lineRule="exact"/>
        <w:ind w:firstLineChars="200" w:firstLine="480"/>
        <w:rPr>
          <w:b/>
          <w:sz w:val="24"/>
        </w:rPr>
      </w:pPr>
      <w:r>
        <w:rPr>
          <w:rFonts w:hint="eastAsia"/>
          <w:b/>
          <w:sz w:val="24"/>
        </w:rPr>
        <w:t>5</w:t>
      </w:r>
      <w:r w:rsidRPr="00092DB8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 xml:space="preserve"> 随堂测试</w:t>
      </w:r>
      <w:r w:rsidRPr="00092DB8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15</w:t>
      </w:r>
      <w:r w:rsidRPr="00092DB8">
        <w:rPr>
          <w:rFonts w:hint="eastAsia"/>
          <w:b/>
          <w:sz w:val="24"/>
        </w:rPr>
        <w:t>分钟）</w:t>
      </w:r>
    </w:p>
    <w:p w14:paraId="7BBB19D6" w14:textId="77777777" w:rsidR="003A51FF" w:rsidRPr="00092DB8" w:rsidRDefault="003A51FF" w:rsidP="003A51FF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六、课堂总结和</w:t>
      </w:r>
      <w:r w:rsidRPr="00F2359E">
        <w:rPr>
          <w:rFonts w:hint="eastAsia"/>
          <w:b/>
          <w:sz w:val="24"/>
        </w:rPr>
        <w:t>布置学习任务</w:t>
      </w:r>
      <w:r w:rsidRPr="00092DB8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5</w:t>
      </w:r>
      <w:r w:rsidRPr="00092DB8">
        <w:rPr>
          <w:rFonts w:hint="eastAsia"/>
          <w:b/>
          <w:sz w:val="24"/>
        </w:rPr>
        <w:t>分钟）</w:t>
      </w:r>
    </w:p>
    <w:p w14:paraId="53DB1F00" w14:textId="77777777" w:rsidR="0050186C" w:rsidRPr="0050186C" w:rsidRDefault="003A51FF" w:rsidP="0050186C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总结本次课程内容，</w:t>
      </w:r>
      <w:r w:rsidRPr="006B3389">
        <w:rPr>
          <w:rFonts w:hint="eastAsia"/>
          <w:sz w:val="24"/>
        </w:rPr>
        <w:t>布置实验课任务、MOOC平台</w:t>
      </w:r>
      <w:r>
        <w:rPr>
          <w:rFonts w:hint="eastAsia"/>
          <w:sz w:val="24"/>
        </w:rPr>
        <w:t>学习</w:t>
      </w:r>
      <w:r w:rsidRPr="006B3389">
        <w:rPr>
          <w:rFonts w:hint="eastAsia"/>
          <w:sz w:val="24"/>
        </w:rPr>
        <w:t>任务</w:t>
      </w:r>
      <w:r w:rsidR="0050186C">
        <w:rPr>
          <w:rFonts w:hint="eastAsia"/>
          <w:sz w:val="24"/>
        </w:rPr>
        <w:t>。</w:t>
      </w:r>
    </w:p>
    <w:p w14:paraId="1841315F" w14:textId="77777777" w:rsidR="00AB36A0" w:rsidRDefault="00B41BF1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模板</w:t>
      </w:r>
      <w:r w:rsidR="00AB36A0" w:rsidRPr="00604191">
        <w:rPr>
          <w:rFonts w:ascii="Times New Roman" w:eastAsia="宋体" w:hAnsi="Times New Roman" w:cs="Times New Roman" w:hint="eastAsia"/>
          <w:kern w:val="0"/>
          <w:sz w:val="24"/>
          <w:szCs w:val="24"/>
        </w:rPr>
        <w:t>五：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课程改革实施方案</w:t>
      </w:r>
    </w:p>
    <w:p w14:paraId="180FD258" w14:textId="77777777" w:rsidR="0050186C" w:rsidRDefault="0050186C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20542BA" w14:textId="77777777" w:rsidR="0050186C" w:rsidRDefault="0050186C" w:rsidP="00F91520">
      <w:pPr>
        <w:spacing w:line="36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EDD9B5C" w14:textId="77777777" w:rsidR="00075784" w:rsidRPr="00075784" w:rsidRDefault="00075784" w:rsidP="00075784">
      <w:pPr>
        <w:spacing w:line="360" w:lineRule="exact"/>
        <w:jc w:val="center"/>
        <w:rPr>
          <w:rFonts w:ascii="Times New Roman" w:eastAsia="宋体" w:hAnsi="Times New Roman" w:cs="Times New Roman"/>
          <w:kern w:val="0"/>
          <w:sz w:val="36"/>
          <w:szCs w:val="24"/>
        </w:rPr>
      </w:pPr>
      <w:r w:rsidRPr="00075784">
        <w:rPr>
          <w:rFonts w:ascii="Times New Roman" w:eastAsia="宋体" w:hAnsi="Times New Roman" w:cs="Times New Roman"/>
          <w:kern w:val="0"/>
          <w:sz w:val="36"/>
          <w:szCs w:val="24"/>
        </w:rPr>
        <w:t>《大学计算机基础》</w:t>
      </w:r>
      <w:r w:rsidRPr="00075784">
        <w:rPr>
          <w:rFonts w:ascii="Times New Roman" w:eastAsia="宋体" w:hAnsi="Times New Roman" w:cs="Times New Roman" w:hint="eastAsia"/>
          <w:kern w:val="0"/>
          <w:sz w:val="36"/>
          <w:szCs w:val="24"/>
        </w:rPr>
        <w:t>混合教学改革方案</w:t>
      </w:r>
    </w:p>
    <w:p w14:paraId="669DDE54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1</w:t>
      </w:r>
      <w:r w:rsidR="00604191" w:rsidRPr="00F91520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.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总体情况</w:t>
      </w:r>
    </w:p>
    <w:p w14:paraId="51672869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1.1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实施对象</w:t>
      </w:r>
    </w:p>
    <w:p w14:paraId="7D86338F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本方案适用于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2015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年秋季入学的非计算机专业本科生（不含专升本学生），共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3920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人。授课形式分为纯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、翻转课堂和传统课堂三种模式，其中纯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模式的学生人数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1486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人，翻转课堂模式的学生人数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2234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人，传统课堂模式的学生人数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200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人。</w:t>
      </w:r>
    </w:p>
    <w:p w14:paraId="2074F8FA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1.2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课时与考核方式</w:t>
      </w:r>
    </w:p>
    <w:p w14:paraId="42804465" w14:textId="77777777" w:rsidR="00AB36A0" w:rsidRPr="00604191" w:rsidRDefault="00AB36A0" w:rsidP="00075784">
      <w:pPr>
        <w:spacing w:line="42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本课程修课结束后，学生自愿参加安徽省一级等级考试。对于不参加省考的学生，参加学校自主命题考试。考试成绩作为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期末考试成绩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，计入课程总成绩。不同类型班级的课程成绩计算方法不同。</w:t>
      </w:r>
    </w:p>
    <w:p w14:paraId="4DCCABA9" w14:textId="77777777" w:rsidR="00AB36A0" w:rsidRPr="00604191" w:rsidRDefault="00AB36A0" w:rsidP="00075784">
      <w:pPr>
        <w:spacing w:line="42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本课程所有学生均有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28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课时的实验教学环节，采用相同的实验项目内容，实验完成情况提交到课程网站，不再书写纸质实验报告。</w:t>
      </w:r>
    </w:p>
    <w:p w14:paraId="3FE24B7C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1.3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课程进度</w:t>
      </w:r>
    </w:p>
    <w:p w14:paraId="6776ACC3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课程共持续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周（第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周至第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周，如遇放假顺延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周），三种模式的班级教学进度相同，如下：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2677"/>
        <w:gridCol w:w="1343"/>
        <w:gridCol w:w="2834"/>
      </w:tblGrid>
      <w:tr w:rsidR="00AB36A0" w:rsidRPr="00604191" w14:paraId="6339B88F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4ECE9113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周次</w:t>
            </w:r>
          </w:p>
        </w:tc>
        <w:tc>
          <w:tcPr>
            <w:tcW w:w="2677" w:type="dxa"/>
            <w:vAlign w:val="center"/>
          </w:tcPr>
          <w:p w14:paraId="65A076B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1343" w:type="dxa"/>
            <w:vAlign w:val="center"/>
          </w:tcPr>
          <w:p w14:paraId="57F845F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周次</w:t>
            </w:r>
          </w:p>
        </w:tc>
        <w:tc>
          <w:tcPr>
            <w:tcW w:w="2834" w:type="dxa"/>
            <w:vAlign w:val="center"/>
          </w:tcPr>
          <w:p w14:paraId="6AA1FB7C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内容</w:t>
            </w:r>
          </w:p>
        </w:tc>
      </w:tr>
      <w:tr w:rsidR="00AB36A0" w:rsidRPr="00604191" w14:paraId="2B24DEDA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386A311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5CEA5C2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认识计算机</w:t>
            </w:r>
          </w:p>
        </w:tc>
        <w:tc>
          <w:tcPr>
            <w:tcW w:w="1343" w:type="dxa"/>
            <w:vAlign w:val="center"/>
          </w:tcPr>
          <w:p w14:paraId="25DF3138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7E700962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电子表格（一）</w:t>
            </w:r>
          </w:p>
        </w:tc>
      </w:tr>
      <w:tr w:rsidR="00AB36A0" w:rsidRPr="00604191" w14:paraId="5497DABC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40861A8D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73B56664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计算机系统（一）</w:t>
            </w:r>
          </w:p>
        </w:tc>
        <w:tc>
          <w:tcPr>
            <w:tcW w:w="1343" w:type="dxa"/>
            <w:vAlign w:val="center"/>
          </w:tcPr>
          <w:p w14:paraId="1125FBFF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79412E3D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电子表格（二）</w:t>
            </w:r>
          </w:p>
        </w:tc>
      </w:tr>
      <w:tr w:rsidR="00AB36A0" w:rsidRPr="00604191" w14:paraId="2482B7A3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60AF52CF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4108BA5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计算机系统（二）</w:t>
            </w:r>
          </w:p>
        </w:tc>
        <w:tc>
          <w:tcPr>
            <w:tcW w:w="1343" w:type="dxa"/>
            <w:vAlign w:val="center"/>
          </w:tcPr>
          <w:p w14:paraId="06E1B86F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1C6D347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演示文稿</w:t>
            </w:r>
          </w:p>
        </w:tc>
      </w:tr>
      <w:tr w:rsidR="00AB36A0" w:rsidRPr="00604191" w14:paraId="196ADF04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45CBAC1A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31962AA7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使用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windows7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1343" w:type="dxa"/>
            <w:vAlign w:val="center"/>
          </w:tcPr>
          <w:p w14:paraId="68EF0DE6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35F52A77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多媒体技术应用</w:t>
            </w:r>
          </w:p>
        </w:tc>
      </w:tr>
      <w:tr w:rsidR="00AB36A0" w:rsidRPr="00604191" w14:paraId="325D5E38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33FA5061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24EA6E5C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使用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windows7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1343" w:type="dxa"/>
            <w:vAlign w:val="center"/>
          </w:tcPr>
          <w:p w14:paraId="50988016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05769C78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计算机网络与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Internet</w:t>
            </w:r>
          </w:p>
        </w:tc>
      </w:tr>
      <w:tr w:rsidR="00AB36A0" w:rsidRPr="00604191" w14:paraId="65AD76BD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42F44DC8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3158B76A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文字处理（一）</w:t>
            </w:r>
          </w:p>
        </w:tc>
        <w:tc>
          <w:tcPr>
            <w:tcW w:w="1343" w:type="dxa"/>
            <w:vAlign w:val="center"/>
          </w:tcPr>
          <w:p w14:paraId="33813B78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7FD33BE3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信息安全</w:t>
            </w:r>
          </w:p>
        </w:tc>
      </w:tr>
      <w:tr w:rsidR="00AB36A0" w:rsidRPr="00604191" w14:paraId="017C557B" w14:textId="77777777" w:rsidTr="00AB36A0">
        <w:trPr>
          <w:trHeight w:hRule="exact" w:val="463"/>
          <w:jc w:val="center"/>
        </w:trPr>
        <w:tc>
          <w:tcPr>
            <w:tcW w:w="1485" w:type="dxa"/>
            <w:vAlign w:val="center"/>
          </w:tcPr>
          <w:p w14:paraId="4AB1137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677" w:type="dxa"/>
            <w:vAlign w:val="center"/>
          </w:tcPr>
          <w:p w14:paraId="064592A8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文字处理（二）</w:t>
            </w:r>
          </w:p>
        </w:tc>
        <w:tc>
          <w:tcPr>
            <w:tcW w:w="1343" w:type="dxa"/>
            <w:vAlign w:val="center"/>
          </w:tcPr>
          <w:p w14:paraId="3617EE41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 w:hint="cs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834" w:type="dxa"/>
            <w:vAlign w:val="center"/>
          </w:tcPr>
          <w:p w14:paraId="4F1C086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复习、考试</w:t>
            </w:r>
          </w:p>
        </w:tc>
      </w:tr>
    </w:tbl>
    <w:p w14:paraId="19E80A48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 w:rsidR="00604191" w:rsidRPr="00F91520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.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授课模式</w:t>
      </w:r>
    </w:p>
    <w:p w14:paraId="75DF2147" w14:textId="77777777" w:rsidR="00AB36A0" w:rsidRPr="00604191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2.1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模式一（线上学习＋实验训练，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28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课时）</w:t>
      </w:r>
    </w:p>
    <w:p w14:paraId="0C0CA42F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2.1.1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学生学习课时</w:t>
      </w:r>
    </w:p>
    <w:p w14:paraId="5C0352D9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1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⑴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线上自学时间：每周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课时。</w:t>
      </w:r>
    </w:p>
    <w:p w14:paraId="068E3C62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2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⑵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实验实训课：每周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课时，共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28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课时。</w:t>
      </w:r>
    </w:p>
    <w:p w14:paraId="19AF1E25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2.1.2 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成绩计算</w:t>
      </w:r>
    </w:p>
    <w:p w14:paraId="6E24412A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期末考试成绩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＋平时成绩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平台活动和出勤等）＋实验课成绩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（实验课出勤率、实验完成情况和打字等竞赛成绩）</w:t>
      </w:r>
    </w:p>
    <w:p w14:paraId="7FE4CC49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 xml:space="preserve">2.1.3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线上学习安排</w:t>
      </w:r>
    </w:p>
    <w:p w14:paraId="077DF93F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学生需在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平台中观看课程视频、提交作业、进行单元测验、开展讨论等。</w:t>
      </w:r>
    </w:p>
    <w:p w14:paraId="06CF8895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由教务处统一为纯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的班级学生发放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“MOOCs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修课证明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，作为每周免费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学时进出机房实验室的凭证。如学生有电脑并已入网，可以不在机房学习。</w:t>
      </w:r>
    </w:p>
    <w:p w14:paraId="62B7736D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总机时：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学时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×14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周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×1486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=83216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机时</w:t>
      </w:r>
    </w:p>
    <w:p w14:paraId="32D3F863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2.1.4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教师工作量</w:t>
      </w:r>
    </w:p>
    <w:p w14:paraId="08ECB500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1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⑴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实验实训课工作量：按学校规定执行。</w:t>
      </w:r>
    </w:p>
    <w:p w14:paraId="7BE87BF7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2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⑵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线上学习活动及资源建设的工作量：按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个标准课时核算。</w:t>
      </w:r>
    </w:p>
    <w:p w14:paraId="20E8B110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包含内容：任课教师每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人一组，以值周的形式参与线上答疑活动、线上作业批改、负责本班级学生线上学习行为及成绩计算等；教师参与到每章节的资源修改建设中；保证教学质量，教师自主进行补课、答疑和辅导等。</w:t>
      </w:r>
    </w:p>
    <w:p w14:paraId="19DD6FE2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2.2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模式二（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MOOCs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学习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+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翻转课堂＋实验课，共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14+28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课时）</w:t>
      </w:r>
    </w:p>
    <w:p w14:paraId="5F19E600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2.2.1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课时</w:t>
      </w:r>
    </w:p>
    <w:p w14:paraId="7F9970FA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1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⑴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线上自学时间：每周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学时。</w:t>
      </w:r>
    </w:p>
    <w:p w14:paraId="3C902500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2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⑵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翻转课堂：每两周一次，共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课时。</w:t>
      </w:r>
    </w:p>
    <w:p w14:paraId="00E84659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3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⑶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实验课：每周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课时，共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28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课时。</w:t>
      </w:r>
    </w:p>
    <w:p w14:paraId="69DF7389" w14:textId="77777777" w:rsidR="00AB36A0" w:rsidRPr="00604191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2.2.2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成绩计算方法</w:t>
      </w:r>
    </w:p>
    <w:p w14:paraId="3C60393F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期末考试成绩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30%+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平时成绩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50%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平台活动、翻转课堂表现和出勤等）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实验成绩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（实验课出勤率、实验完成情况和打字等竞赛成绩）</w:t>
      </w:r>
    </w:p>
    <w:p w14:paraId="5280E919" w14:textId="77777777" w:rsidR="00AB36A0" w:rsidRPr="00604191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2.2.3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线上学习安排</w:t>
      </w:r>
    </w:p>
    <w:p w14:paraId="367B3B4D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学生需在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平台中观看视频、提交作业、进行单元测验、开展讨论等。</w:t>
      </w:r>
    </w:p>
    <w:p w14:paraId="309EBCEF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由教务处统一为试点类型一的班级学生发放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“MOOCs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修课证明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，作为每周免费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学时进出机房实验室的凭证。如学生有电脑并已入网，可以不在机房学习。</w:t>
      </w:r>
    </w:p>
    <w:p w14:paraId="54C2ECFF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总机时：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学时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×14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周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×2234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人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= 125104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机时</w:t>
      </w:r>
    </w:p>
    <w:p w14:paraId="550ADA1D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2.2.4 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翻转课堂安排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2235"/>
        <w:gridCol w:w="2551"/>
        <w:gridCol w:w="2551"/>
      </w:tblGrid>
      <w:tr w:rsidR="00AB36A0" w:rsidRPr="00604191" w14:paraId="742A2AA9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1C5E5E75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5" w:type="dxa"/>
            <w:vAlign w:val="center"/>
          </w:tcPr>
          <w:p w14:paraId="6B5A72C3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周次</w:t>
            </w:r>
          </w:p>
        </w:tc>
        <w:tc>
          <w:tcPr>
            <w:tcW w:w="2551" w:type="dxa"/>
          </w:tcPr>
          <w:p w14:paraId="07F18EE4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14:paraId="5903719B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地点</w:t>
            </w:r>
          </w:p>
        </w:tc>
      </w:tr>
      <w:tr w:rsidR="00AB36A0" w:rsidRPr="00604191" w14:paraId="74900E81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10B3900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14:paraId="53AA29E6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42163AF7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-27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14:paraId="69E0EA7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  <w:tr w:rsidR="00AB36A0" w:rsidRPr="00604191" w14:paraId="66145333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55894FF1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center"/>
          </w:tcPr>
          <w:p w14:paraId="0FCCABB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39E54DAC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14:paraId="2CE19B6C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  <w:tr w:rsidR="00AB36A0" w:rsidRPr="00604191" w14:paraId="1CD275AE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34C8CAFB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35" w:type="dxa"/>
            <w:vAlign w:val="center"/>
          </w:tcPr>
          <w:p w14:paraId="161FD7E7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5EAA6ECA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-25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</w:tcPr>
          <w:p w14:paraId="4B692C3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  <w:tr w:rsidR="00AB36A0" w:rsidRPr="00604191" w14:paraId="76D3DA3A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50F94810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14:paraId="064E5BF7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072AD785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-8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</w:tcPr>
          <w:p w14:paraId="119AB30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  <w:tr w:rsidR="00AB36A0" w:rsidRPr="00604191" w14:paraId="798E2444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3867E17A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35" w:type="dxa"/>
            <w:vAlign w:val="center"/>
          </w:tcPr>
          <w:p w14:paraId="0441C94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6AD39F54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-22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</w:tcPr>
          <w:p w14:paraId="539440FE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  <w:tr w:rsidR="00AB36A0" w:rsidRPr="00604191" w14:paraId="3A73DB27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5D12364B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35" w:type="dxa"/>
            <w:vAlign w:val="center"/>
          </w:tcPr>
          <w:p w14:paraId="1EB9C32D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5781465A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-12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</w:tcPr>
          <w:p w14:paraId="1574BC98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  <w:tr w:rsidR="00AB36A0" w:rsidRPr="00604191" w14:paraId="747EF940" w14:textId="77777777" w:rsidTr="00AB36A0">
        <w:trPr>
          <w:trHeight w:hRule="exact" w:val="340"/>
          <w:jc w:val="center"/>
        </w:trPr>
        <w:tc>
          <w:tcPr>
            <w:tcW w:w="1103" w:type="dxa"/>
            <w:vAlign w:val="center"/>
          </w:tcPr>
          <w:p w14:paraId="09AB290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35" w:type="dxa"/>
            <w:vAlign w:val="center"/>
          </w:tcPr>
          <w:p w14:paraId="0651E4C9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</w:t>
            </w:r>
          </w:p>
        </w:tc>
        <w:tc>
          <w:tcPr>
            <w:tcW w:w="2551" w:type="dxa"/>
            <w:vAlign w:val="center"/>
          </w:tcPr>
          <w:p w14:paraId="0EC2B46F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-20</w:t>
            </w: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14:paraId="5E90CFC1" w14:textId="77777777" w:rsidR="00AB36A0" w:rsidRPr="00604191" w:rsidRDefault="00AB36A0" w:rsidP="00604191">
            <w:pPr>
              <w:spacing w:line="36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0419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多媒体教室</w:t>
            </w:r>
          </w:p>
        </w:tc>
      </w:tr>
    </w:tbl>
    <w:p w14:paraId="462CF9CC" w14:textId="77777777" w:rsidR="00AB36A0" w:rsidRPr="00604191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2.2.5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教师工作量</w:t>
      </w:r>
    </w:p>
    <w:p w14:paraId="4677D02A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翻转课堂按学校理论课计算，实验课时按学校实验教学工作量计算办法执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行。</w:t>
      </w:r>
    </w:p>
    <w:p w14:paraId="7D79B8EA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2.3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传统课堂（传统理论课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+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实验课，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14+28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课时）</w:t>
      </w:r>
    </w:p>
    <w:p w14:paraId="41B7EB29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2.3.1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课时</w:t>
      </w:r>
    </w:p>
    <w:p w14:paraId="47C54B00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1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⑴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理论课：每两周一次，共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课时。</w:t>
      </w:r>
    </w:p>
    <w:p w14:paraId="76DB274C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2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⑵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实验课：每周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课时，共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28</w:t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课时。</w:t>
      </w:r>
    </w:p>
    <w:p w14:paraId="507F88D1" w14:textId="77777777" w:rsidR="00AB36A0" w:rsidRPr="00604191" w:rsidRDefault="00334B58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= 3 \* GB2 </w:instrTex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⑶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="00AB36A0" w:rsidRPr="00604191">
        <w:rPr>
          <w:rFonts w:ascii="Times New Roman" w:eastAsia="宋体" w:hAnsi="Times New Roman" w:cs="Times New Roman"/>
          <w:kern w:val="0"/>
          <w:sz w:val="24"/>
          <w:szCs w:val="24"/>
        </w:rPr>
        <w:t>线上自学时间：不限</w:t>
      </w:r>
    </w:p>
    <w:p w14:paraId="47B09DA8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2.3.2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成绩计算方法</w:t>
      </w:r>
    </w:p>
    <w:p w14:paraId="5D9D06CD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期末考试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50%+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平时成绩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30%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平台活动、出勤和作业等情况）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实验成绩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（实验课出勤率、实验完成情况和打字等竞赛成绩）</w:t>
      </w:r>
    </w:p>
    <w:p w14:paraId="6C1ADF54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2.3.3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班级</w:t>
      </w:r>
    </w:p>
    <w:p w14:paraId="5DF69931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具体请见附件。</w:t>
      </w:r>
    </w:p>
    <w:p w14:paraId="585FDA6B" w14:textId="77777777" w:rsidR="00AB36A0" w:rsidRPr="00F91520" w:rsidRDefault="00AB36A0" w:rsidP="00632186">
      <w:pPr>
        <w:spacing w:line="360" w:lineRule="exact"/>
        <w:ind w:firstLineChars="200" w:firstLine="48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2.3.4 </w:t>
      </w:r>
      <w:r w:rsidRPr="00F91520">
        <w:rPr>
          <w:rFonts w:ascii="Times New Roman" w:eastAsia="宋体" w:hAnsi="Times New Roman" w:cs="Times New Roman"/>
          <w:b/>
          <w:kern w:val="0"/>
          <w:sz w:val="24"/>
          <w:szCs w:val="24"/>
        </w:rPr>
        <w:t>线上学习安排</w:t>
      </w:r>
    </w:p>
    <w:p w14:paraId="704B311B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鼓励学生自主学习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MOOCs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视频，计入平时成绩。</w:t>
      </w:r>
    </w:p>
    <w:p w14:paraId="0FA7CAC7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31AF269" w14:textId="77777777" w:rsidR="00AB36A0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BD26FE0" w14:textId="77777777" w:rsidR="00BF1073" w:rsidRDefault="00BF1073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31AB406" w14:textId="77777777" w:rsidR="00BF1073" w:rsidRPr="00604191" w:rsidRDefault="00BF1073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79273D" w14:textId="77777777" w:rsidR="00AB36A0" w:rsidRPr="00604191" w:rsidRDefault="00AB36A0" w:rsidP="00604191">
      <w:pPr>
        <w:spacing w:line="360" w:lineRule="exact"/>
        <w:ind w:firstLineChars="200" w:firstLine="48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计算机与信息工程学院</w:t>
      </w:r>
    </w:p>
    <w:p w14:paraId="2CE33FEE" w14:textId="77777777" w:rsidR="00AB36A0" w:rsidRPr="00604191" w:rsidRDefault="00AB36A0" w:rsidP="00604191">
      <w:pPr>
        <w:spacing w:line="360" w:lineRule="exact"/>
        <w:ind w:firstLineChars="200" w:firstLine="48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2015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604191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p w14:paraId="25184F2D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0A2304A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235089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AD586D0" w14:textId="77777777" w:rsidR="00AB36A0" w:rsidRPr="00604191" w:rsidRDefault="00AB36A0" w:rsidP="00604191">
      <w:pPr>
        <w:spacing w:line="36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CA1BABF" w14:textId="77777777" w:rsidR="00AB36A0" w:rsidRDefault="00AB36A0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385FB6A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60AFD07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E99E87B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178A8F2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CF64C44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D8AC63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65A2A15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C0D327C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1568421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F17D1F6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FDE9A77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9D8A7BD" w14:textId="77777777" w:rsidR="00371DAC" w:rsidRDefault="00371DAC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7A7D5B4" w14:textId="77777777" w:rsidR="00371DAC" w:rsidRDefault="00371DAC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CBE1E47" w14:textId="77777777" w:rsidR="00604191" w:rsidRDefault="00604191" w:rsidP="00604191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9C52FF" w14:textId="77777777" w:rsidR="0031756F" w:rsidRPr="00BF1073" w:rsidRDefault="00B41BF1" w:rsidP="0031756F">
      <w:pPr>
        <w:rPr>
          <w:rFonts w:ascii="宋体" w:eastAsia="宋体" w:hAnsi="宋体"/>
          <w:sz w:val="28"/>
          <w:szCs w:val="32"/>
        </w:rPr>
      </w:pPr>
      <w:r w:rsidRPr="00BF1073">
        <w:rPr>
          <w:rFonts w:ascii="宋体" w:eastAsia="宋体" w:hAnsi="宋体" w:hint="eastAsia"/>
          <w:sz w:val="28"/>
          <w:szCs w:val="32"/>
        </w:rPr>
        <w:lastRenderedPageBreak/>
        <w:t>模板</w:t>
      </w:r>
      <w:r w:rsidR="00AB36A0" w:rsidRPr="00BF1073">
        <w:rPr>
          <w:rFonts w:ascii="宋体" w:eastAsia="宋体" w:hAnsi="宋体" w:hint="eastAsia"/>
          <w:sz w:val="28"/>
          <w:szCs w:val="32"/>
        </w:rPr>
        <w:t>六</w:t>
      </w:r>
    </w:p>
    <w:p w14:paraId="3C28EC3C" w14:textId="77777777" w:rsidR="0031756F" w:rsidRDefault="0031756F" w:rsidP="0031756F">
      <w:pPr>
        <w:jc w:val="center"/>
        <w:rPr>
          <w:rFonts w:ascii="黑体" w:eastAsia="黑体"/>
          <w:sz w:val="52"/>
          <w:szCs w:val="44"/>
        </w:rPr>
      </w:pPr>
    </w:p>
    <w:p w14:paraId="08FB8D58" w14:textId="77777777" w:rsidR="0031756F" w:rsidRPr="00BB3A18" w:rsidRDefault="0031756F" w:rsidP="0031756F">
      <w:pPr>
        <w:jc w:val="center"/>
        <w:rPr>
          <w:rFonts w:ascii="黑体" w:eastAsia="黑体"/>
          <w:sz w:val="52"/>
          <w:szCs w:val="44"/>
        </w:rPr>
      </w:pPr>
      <w:r w:rsidRPr="00BB3A18">
        <w:rPr>
          <w:rFonts w:ascii="黑体" w:eastAsia="黑体" w:hint="eastAsia"/>
          <w:sz w:val="52"/>
          <w:szCs w:val="44"/>
        </w:rPr>
        <w:t>安徽省教育和科研计算机网</w:t>
      </w:r>
    </w:p>
    <w:p w14:paraId="356A30C0" w14:textId="77777777" w:rsidR="0031756F" w:rsidRDefault="0031756F" w:rsidP="0031756F">
      <w:pPr>
        <w:jc w:val="center"/>
      </w:pPr>
      <w:r w:rsidRPr="00BB3A18">
        <w:rPr>
          <w:rFonts w:ascii="黑体" w:eastAsia="黑体" w:hint="eastAsia"/>
          <w:sz w:val="52"/>
          <w:szCs w:val="44"/>
        </w:rPr>
        <w:t>课程共建共享项目</w:t>
      </w:r>
      <w:r>
        <w:rPr>
          <w:rFonts w:ascii="黑体" w:eastAsia="黑体" w:hint="eastAsia"/>
          <w:sz w:val="52"/>
          <w:szCs w:val="44"/>
        </w:rPr>
        <w:t>结题报告</w:t>
      </w:r>
    </w:p>
    <w:p w14:paraId="45DD100A" w14:textId="77777777" w:rsidR="0031756F" w:rsidRDefault="0031756F" w:rsidP="0031756F"/>
    <w:p w14:paraId="4CBD24C0" w14:textId="77777777" w:rsidR="0031756F" w:rsidRDefault="0031756F" w:rsidP="0031756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4536"/>
      </w:tblGrid>
      <w:tr w:rsidR="0031756F" w14:paraId="2938D631" w14:textId="77777777" w:rsidTr="00075784">
        <w:trPr>
          <w:trHeight w:val="1020"/>
          <w:jc w:val="center"/>
        </w:trPr>
        <w:tc>
          <w:tcPr>
            <w:tcW w:w="2196" w:type="dxa"/>
          </w:tcPr>
          <w:p w14:paraId="0F37C0C8" w14:textId="77777777" w:rsidR="0031756F" w:rsidRDefault="0031756F" w:rsidP="0031756F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课程名称：</w:t>
            </w:r>
          </w:p>
        </w:tc>
        <w:tc>
          <w:tcPr>
            <w:tcW w:w="4536" w:type="dxa"/>
          </w:tcPr>
          <w:p w14:paraId="68EB62C4" w14:textId="77777777" w:rsidR="0031756F" w:rsidRPr="00075784" w:rsidRDefault="0031756F" w:rsidP="0031756F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31756F" w14:paraId="09C01B56" w14:textId="77777777" w:rsidTr="00075784">
        <w:trPr>
          <w:trHeight w:val="1020"/>
          <w:jc w:val="center"/>
        </w:trPr>
        <w:tc>
          <w:tcPr>
            <w:tcW w:w="2196" w:type="dxa"/>
          </w:tcPr>
          <w:p w14:paraId="047DD93D" w14:textId="77777777" w:rsidR="0031756F" w:rsidRDefault="0031756F" w:rsidP="0031756F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 w14:paraId="6B03BEEB" w14:textId="77777777" w:rsidR="0031756F" w:rsidRPr="00075784" w:rsidRDefault="0031756F" w:rsidP="0031756F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31756F" w14:paraId="5483EE96" w14:textId="77777777" w:rsidTr="00075784">
        <w:trPr>
          <w:trHeight w:val="1020"/>
          <w:jc w:val="center"/>
        </w:trPr>
        <w:tc>
          <w:tcPr>
            <w:tcW w:w="2196" w:type="dxa"/>
          </w:tcPr>
          <w:p w14:paraId="29E55D54" w14:textId="77777777" w:rsidR="0031756F" w:rsidRDefault="0031756F" w:rsidP="0031756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 w14:paraId="5F3A2400" w14:textId="77777777" w:rsidR="0031756F" w:rsidRDefault="0031756F" w:rsidP="0031756F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31756F" w14:paraId="4BC0FAD4" w14:textId="77777777" w:rsidTr="00075784">
        <w:trPr>
          <w:trHeight w:val="1020"/>
          <w:jc w:val="center"/>
        </w:trPr>
        <w:tc>
          <w:tcPr>
            <w:tcW w:w="2196" w:type="dxa"/>
          </w:tcPr>
          <w:p w14:paraId="6464E17B" w14:textId="77777777" w:rsidR="0031756F" w:rsidRDefault="00075784" w:rsidP="00075784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负责人单位</w:t>
            </w:r>
            <w:r w:rsidR="0031756F"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536" w:type="dxa"/>
          </w:tcPr>
          <w:p w14:paraId="0D2B2898" w14:textId="77777777" w:rsidR="0031756F" w:rsidRPr="00075784" w:rsidRDefault="0031756F" w:rsidP="0031756F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075784" w14:paraId="517673C9" w14:textId="77777777" w:rsidTr="00075784">
        <w:trPr>
          <w:trHeight w:val="1020"/>
          <w:jc w:val="center"/>
        </w:trPr>
        <w:tc>
          <w:tcPr>
            <w:tcW w:w="2196" w:type="dxa"/>
          </w:tcPr>
          <w:p w14:paraId="456365EA" w14:textId="77777777" w:rsidR="00075784" w:rsidRDefault="00075784" w:rsidP="00075784">
            <w:pPr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参与人单位：</w:t>
            </w:r>
          </w:p>
        </w:tc>
        <w:tc>
          <w:tcPr>
            <w:tcW w:w="4536" w:type="dxa"/>
          </w:tcPr>
          <w:p w14:paraId="1149A61D" w14:textId="77777777" w:rsidR="00075784" w:rsidRPr="00075784" w:rsidRDefault="00075784" w:rsidP="008A5B56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31756F" w14:paraId="26D41B6A" w14:textId="77777777" w:rsidTr="00075784">
        <w:trPr>
          <w:trHeight w:val="1020"/>
          <w:jc w:val="center"/>
        </w:trPr>
        <w:tc>
          <w:tcPr>
            <w:tcW w:w="2196" w:type="dxa"/>
          </w:tcPr>
          <w:p w14:paraId="4844CA46" w14:textId="77777777" w:rsidR="0031756F" w:rsidRDefault="0031756F" w:rsidP="0031756F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 w14:paraId="1210BA9F" w14:textId="77777777" w:rsidR="0031756F" w:rsidRDefault="0031756F" w:rsidP="0031756F">
            <w:pPr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</w:tbl>
    <w:p w14:paraId="322C6715" w14:textId="77777777" w:rsidR="00AB36A0" w:rsidRDefault="00AB36A0" w:rsidP="0031756F">
      <w:pPr>
        <w:rPr>
          <w:rFonts w:ascii="黑体" w:eastAsia="黑体"/>
          <w:sz w:val="36"/>
          <w:szCs w:val="36"/>
        </w:rPr>
      </w:pPr>
    </w:p>
    <w:p w14:paraId="6C7B6598" w14:textId="77777777" w:rsidR="00075784" w:rsidRDefault="00075784" w:rsidP="0031756F">
      <w:pPr>
        <w:rPr>
          <w:rFonts w:ascii="黑体" w:eastAsia="黑体"/>
          <w:sz w:val="36"/>
          <w:szCs w:val="36"/>
        </w:rPr>
      </w:pPr>
    </w:p>
    <w:p w14:paraId="54F577AC" w14:textId="77777777" w:rsidR="0031756F" w:rsidRDefault="0031756F" w:rsidP="0031756F">
      <w:pPr>
        <w:jc w:val="center"/>
        <w:rPr>
          <w:rFonts w:ascii="宋体" w:eastAsia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信息技术与教学融合工作组</w:t>
      </w:r>
    </w:p>
    <w:p w14:paraId="67FCDA46" w14:textId="77777777" w:rsidR="0031756F" w:rsidRDefault="0031756F" w:rsidP="0031756F">
      <w:pPr>
        <w:jc w:val="center"/>
        <w:rPr>
          <w:rFonts w:ascii="黑体" w:eastAsia="黑体" w:hAnsi="宋体"/>
          <w:bCs/>
          <w:sz w:val="32"/>
        </w:rPr>
      </w:pPr>
      <w:r>
        <w:rPr>
          <w:rFonts w:ascii="宋体" w:eastAsia="宋体"/>
          <w:sz w:val="32"/>
          <w:szCs w:val="32"/>
        </w:rPr>
        <w:br w:type="page"/>
      </w:r>
      <w:r>
        <w:rPr>
          <w:rFonts w:ascii="黑体" w:eastAsia="黑体" w:hAnsi="宋体" w:hint="eastAsia"/>
          <w:bCs/>
          <w:sz w:val="32"/>
        </w:rPr>
        <w:lastRenderedPageBreak/>
        <w:t>填表说明</w:t>
      </w:r>
    </w:p>
    <w:p w14:paraId="6A4E92A2" w14:textId="77777777" w:rsidR="0031756F" w:rsidRDefault="0031756F" w:rsidP="0031756F">
      <w:pPr>
        <w:ind w:firstLine="555"/>
        <w:jc w:val="center"/>
        <w:rPr>
          <w:rFonts w:ascii="黑体" w:eastAsia="黑体" w:hAnsi="宋体"/>
          <w:bCs/>
          <w:sz w:val="24"/>
        </w:rPr>
      </w:pPr>
    </w:p>
    <w:p w14:paraId="635C3D92" w14:textId="77777777" w:rsidR="0031756F" w:rsidRDefault="0031756F" w:rsidP="0031756F">
      <w:pPr>
        <w:ind w:left="420" w:hangingChars="150" w:hanging="420"/>
        <w:rPr>
          <w:bCs/>
          <w:sz w:val="28"/>
        </w:rPr>
      </w:pPr>
    </w:p>
    <w:p w14:paraId="64B2F961" w14:textId="77777777" w:rsidR="0031756F" w:rsidRDefault="0031756F" w:rsidP="0031756F">
      <w:pPr>
        <w:ind w:firstLineChars="175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报告书由项目负责人填写，经省网专家验收给出结论后，作为项目验收的依据。</w:t>
      </w:r>
    </w:p>
    <w:p w14:paraId="4115FB4B" w14:textId="77777777" w:rsidR="0031756F" w:rsidRDefault="0031756F" w:rsidP="0031756F">
      <w:pPr>
        <w:ind w:firstLineChars="175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报告书内容应据实填写，项目负责人对材料真实性负责。</w:t>
      </w:r>
    </w:p>
    <w:p w14:paraId="03564C29" w14:textId="77777777" w:rsidR="00AB36A0" w:rsidRDefault="0031756F" w:rsidP="00AB36A0">
      <w:pPr>
        <w:ind w:firstLineChars="175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纸双面打印。</w:t>
      </w:r>
    </w:p>
    <w:p w14:paraId="20B46131" w14:textId="77777777" w:rsidR="0031756F" w:rsidRPr="00AB36A0" w:rsidRDefault="00AB36A0" w:rsidP="00AB36A0">
      <w:pPr>
        <w:ind w:firstLineChars="175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4.请勿删减格式，可自由增加页数。</w:t>
      </w:r>
      <w:r w:rsidR="0031756F">
        <w:rPr>
          <w:rFonts w:ascii="宋体"/>
          <w:sz w:val="32"/>
          <w:szCs w:val="28"/>
        </w:rPr>
        <w:br w:type="page"/>
      </w:r>
      <w:r w:rsidR="0031756F">
        <w:rPr>
          <w:rFonts w:hint="eastAsia"/>
          <w:sz w:val="30"/>
          <w:szCs w:val="30"/>
        </w:rPr>
        <w:lastRenderedPageBreak/>
        <w:t>一、课程建设目标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1756F" w14:paraId="24E52A75" w14:textId="77777777" w:rsidTr="0031756F">
        <w:trPr>
          <w:trHeight w:val="12916"/>
        </w:trPr>
        <w:tc>
          <w:tcPr>
            <w:tcW w:w="8522" w:type="dxa"/>
          </w:tcPr>
          <w:p w14:paraId="4301534B" w14:textId="77777777" w:rsidR="0031756F" w:rsidRDefault="0031756F" w:rsidP="00604191">
            <w:pPr>
              <w:spacing w:line="360" w:lineRule="exact"/>
              <w:jc w:val="left"/>
            </w:pPr>
          </w:p>
        </w:tc>
      </w:tr>
    </w:tbl>
    <w:p w14:paraId="069A858D" w14:textId="77777777" w:rsidR="0031756F" w:rsidRDefault="0031756F" w:rsidP="0031756F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二、建设情况综述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2"/>
      </w:tblGrid>
      <w:tr w:rsidR="0031756F" w14:paraId="49E233F3" w14:textId="77777777" w:rsidTr="0031756F">
        <w:trPr>
          <w:trHeight w:val="12924"/>
        </w:trPr>
        <w:tc>
          <w:tcPr>
            <w:tcW w:w="8602" w:type="dxa"/>
          </w:tcPr>
          <w:p w14:paraId="71022ACA" w14:textId="77777777" w:rsidR="0031756F" w:rsidRPr="00604191" w:rsidRDefault="00604191" w:rsidP="00075784">
            <w:pPr>
              <w:spacing w:line="42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包括课程的共建单位及分工；课程建设主要措施及主要活动等。</w:t>
            </w:r>
          </w:p>
          <w:p w14:paraId="7B308CE7" w14:textId="77777777" w:rsidR="0031756F" w:rsidRPr="00BB3A18" w:rsidRDefault="0031756F" w:rsidP="0031756F">
            <w:pPr>
              <w:rPr>
                <w:sz w:val="24"/>
              </w:rPr>
            </w:pPr>
          </w:p>
          <w:p w14:paraId="109A6E23" w14:textId="77777777" w:rsidR="0031756F" w:rsidRDefault="0031756F" w:rsidP="0031756F">
            <w:pPr>
              <w:rPr>
                <w:sz w:val="24"/>
              </w:rPr>
            </w:pPr>
          </w:p>
          <w:p w14:paraId="0F7FDDB4" w14:textId="77777777" w:rsidR="0031756F" w:rsidRDefault="0031756F" w:rsidP="0031756F">
            <w:pPr>
              <w:rPr>
                <w:sz w:val="24"/>
              </w:rPr>
            </w:pPr>
          </w:p>
          <w:p w14:paraId="37690394" w14:textId="77777777" w:rsidR="0031756F" w:rsidRDefault="0031756F" w:rsidP="0031756F">
            <w:pPr>
              <w:rPr>
                <w:sz w:val="24"/>
              </w:rPr>
            </w:pPr>
          </w:p>
          <w:p w14:paraId="52BB1FA7" w14:textId="77777777" w:rsidR="0031756F" w:rsidRDefault="0031756F" w:rsidP="0031756F">
            <w:pPr>
              <w:rPr>
                <w:sz w:val="24"/>
              </w:rPr>
            </w:pPr>
          </w:p>
          <w:p w14:paraId="6FBA302B" w14:textId="77777777" w:rsidR="0031756F" w:rsidRDefault="0031756F" w:rsidP="0031756F">
            <w:pPr>
              <w:rPr>
                <w:sz w:val="24"/>
              </w:rPr>
            </w:pPr>
          </w:p>
          <w:p w14:paraId="54D6CE0B" w14:textId="77777777" w:rsidR="0031756F" w:rsidRDefault="0031756F" w:rsidP="0031756F">
            <w:pPr>
              <w:rPr>
                <w:sz w:val="24"/>
              </w:rPr>
            </w:pPr>
          </w:p>
          <w:p w14:paraId="4FAB4F8A" w14:textId="77777777" w:rsidR="0031756F" w:rsidRDefault="0031756F" w:rsidP="0031756F">
            <w:pPr>
              <w:rPr>
                <w:sz w:val="24"/>
              </w:rPr>
            </w:pPr>
          </w:p>
          <w:p w14:paraId="7A174F46" w14:textId="77777777" w:rsidR="0031756F" w:rsidRDefault="0031756F" w:rsidP="0031756F">
            <w:pPr>
              <w:rPr>
                <w:sz w:val="24"/>
              </w:rPr>
            </w:pPr>
          </w:p>
          <w:p w14:paraId="6B493114" w14:textId="77777777" w:rsidR="0031756F" w:rsidRDefault="0031756F" w:rsidP="0031756F">
            <w:pPr>
              <w:rPr>
                <w:sz w:val="24"/>
              </w:rPr>
            </w:pPr>
          </w:p>
          <w:p w14:paraId="71ECC7D2" w14:textId="77777777" w:rsidR="0031756F" w:rsidRDefault="0031756F" w:rsidP="0031756F">
            <w:pPr>
              <w:rPr>
                <w:sz w:val="24"/>
              </w:rPr>
            </w:pPr>
          </w:p>
          <w:p w14:paraId="23BAB15C" w14:textId="77777777" w:rsidR="0031756F" w:rsidRDefault="0031756F" w:rsidP="0031756F">
            <w:pPr>
              <w:rPr>
                <w:sz w:val="24"/>
              </w:rPr>
            </w:pPr>
          </w:p>
          <w:p w14:paraId="4C32E9D1" w14:textId="77777777" w:rsidR="0031756F" w:rsidRDefault="0031756F" w:rsidP="0031756F">
            <w:pPr>
              <w:rPr>
                <w:sz w:val="24"/>
              </w:rPr>
            </w:pPr>
          </w:p>
          <w:p w14:paraId="5840D722" w14:textId="77777777" w:rsidR="0031756F" w:rsidRDefault="0031756F" w:rsidP="0031756F">
            <w:pPr>
              <w:rPr>
                <w:sz w:val="24"/>
              </w:rPr>
            </w:pPr>
          </w:p>
          <w:p w14:paraId="4A8A15E2" w14:textId="77777777" w:rsidR="0031756F" w:rsidRDefault="0031756F" w:rsidP="0031756F">
            <w:pPr>
              <w:rPr>
                <w:sz w:val="24"/>
              </w:rPr>
            </w:pPr>
          </w:p>
          <w:p w14:paraId="2E765379" w14:textId="77777777" w:rsidR="0031756F" w:rsidRDefault="0031756F" w:rsidP="0031756F">
            <w:pPr>
              <w:rPr>
                <w:sz w:val="24"/>
              </w:rPr>
            </w:pPr>
          </w:p>
          <w:p w14:paraId="0C6D10AB" w14:textId="77777777" w:rsidR="0031756F" w:rsidRDefault="0031756F" w:rsidP="0031756F">
            <w:pPr>
              <w:rPr>
                <w:sz w:val="24"/>
              </w:rPr>
            </w:pPr>
          </w:p>
          <w:p w14:paraId="4F251D14" w14:textId="77777777" w:rsidR="0031756F" w:rsidRDefault="0031756F" w:rsidP="0031756F">
            <w:pPr>
              <w:rPr>
                <w:sz w:val="24"/>
              </w:rPr>
            </w:pPr>
          </w:p>
          <w:p w14:paraId="5DD96181" w14:textId="77777777" w:rsidR="0031756F" w:rsidRDefault="0031756F" w:rsidP="0031756F">
            <w:pPr>
              <w:rPr>
                <w:sz w:val="24"/>
              </w:rPr>
            </w:pPr>
          </w:p>
          <w:p w14:paraId="777E7883" w14:textId="77777777" w:rsidR="0031756F" w:rsidRDefault="0031756F" w:rsidP="0031756F">
            <w:pPr>
              <w:rPr>
                <w:sz w:val="24"/>
              </w:rPr>
            </w:pPr>
          </w:p>
        </w:tc>
      </w:tr>
    </w:tbl>
    <w:p w14:paraId="05EFBC96" w14:textId="77777777" w:rsidR="0031756F" w:rsidRDefault="0031756F" w:rsidP="0031756F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三、项目建设成果综述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1756F" w14:paraId="381C7EA6" w14:textId="77777777" w:rsidTr="00AB36A0">
        <w:trPr>
          <w:trHeight w:val="13125"/>
        </w:trPr>
        <w:tc>
          <w:tcPr>
            <w:tcW w:w="8522" w:type="dxa"/>
          </w:tcPr>
          <w:p w14:paraId="592268A9" w14:textId="77777777" w:rsidR="0031756F" w:rsidRPr="00604191" w:rsidRDefault="0031756F" w:rsidP="00604191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815EEA5" w14:textId="77777777" w:rsidR="0031756F" w:rsidRDefault="0031756F" w:rsidP="0031756F">
            <w:pPr>
              <w:rPr>
                <w:sz w:val="24"/>
              </w:rPr>
            </w:pPr>
          </w:p>
          <w:p w14:paraId="1C70DBDA" w14:textId="77777777" w:rsidR="0031756F" w:rsidRDefault="0031756F" w:rsidP="0031756F">
            <w:pPr>
              <w:rPr>
                <w:sz w:val="24"/>
              </w:rPr>
            </w:pPr>
          </w:p>
          <w:p w14:paraId="30AEFE9B" w14:textId="77777777" w:rsidR="0031756F" w:rsidRDefault="0031756F" w:rsidP="0031756F">
            <w:pPr>
              <w:rPr>
                <w:sz w:val="24"/>
              </w:rPr>
            </w:pPr>
          </w:p>
          <w:p w14:paraId="446A53EE" w14:textId="77777777" w:rsidR="0031756F" w:rsidRDefault="0031756F" w:rsidP="0031756F">
            <w:pPr>
              <w:rPr>
                <w:sz w:val="24"/>
              </w:rPr>
            </w:pPr>
          </w:p>
          <w:p w14:paraId="3E22A036" w14:textId="77777777" w:rsidR="0031756F" w:rsidRDefault="0031756F" w:rsidP="0031756F">
            <w:pPr>
              <w:rPr>
                <w:sz w:val="24"/>
              </w:rPr>
            </w:pPr>
          </w:p>
          <w:p w14:paraId="51690DC9" w14:textId="77777777" w:rsidR="0031756F" w:rsidRDefault="0031756F" w:rsidP="0031756F">
            <w:pPr>
              <w:rPr>
                <w:sz w:val="24"/>
              </w:rPr>
            </w:pPr>
          </w:p>
          <w:p w14:paraId="4642AD83" w14:textId="77777777" w:rsidR="0031756F" w:rsidRDefault="0031756F" w:rsidP="0031756F">
            <w:pPr>
              <w:rPr>
                <w:sz w:val="24"/>
              </w:rPr>
            </w:pPr>
          </w:p>
          <w:p w14:paraId="07075E19" w14:textId="77777777" w:rsidR="0031756F" w:rsidRDefault="0031756F" w:rsidP="0031756F">
            <w:pPr>
              <w:rPr>
                <w:sz w:val="24"/>
              </w:rPr>
            </w:pPr>
          </w:p>
          <w:p w14:paraId="40B1A0F3" w14:textId="77777777" w:rsidR="0031756F" w:rsidRDefault="0031756F" w:rsidP="0031756F">
            <w:pPr>
              <w:rPr>
                <w:sz w:val="24"/>
              </w:rPr>
            </w:pPr>
          </w:p>
          <w:p w14:paraId="79786922" w14:textId="77777777" w:rsidR="0031756F" w:rsidRDefault="0031756F" w:rsidP="0031756F">
            <w:pPr>
              <w:rPr>
                <w:sz w:val="24"/>
              </w:rPr>
            </w:pPr>
          </w:p>
          <w:p w14:paraId="1B663BE8" w14:textId="77777777" w:rsidR="0031756F" w:rsidRDefault="0031756F" w:rsidP="0031756F">
            <w:pPr>
              <w:rPr>
                <w:sz w:val="24"/>
              </w:rPr>
            </w:pPr>
          </w:p>
          <w:p w14:paraId="3C15052E" w14:textId="77777777" w:rsidR="0031756F" w:rsidRDefault="0031756F" w:rsidP="0031756F">
            <w:pPr>
              <w:rPr>
                <w:sz w:val="24"/>
              </w:rPr>
            </w:pPr>
          </w:p>
          <w:p w14:paraId="0D747DA5" w14:textId="77777777" w:rsidR="0031756F" w:rsidRDefault="0031756F" w:rsidP="0031756F">
            <w:pPr>
              <w:rPr>
                <w:sz w:val="24"/>
              </w:rPr>
            </w:pPr>
          </w:p>
          <w:p w14:paraId="4904E4CE" w14:textId="77777777" w:rsidR="0031756F" w:rsidRDefault="0031756F" w:rsidP="0031756F">
            <w:pPr>
              <w:rPr>
                <w:sz w:val="24"/>
              </w:rPr>
            </w:pPr>
          </w:p>
          <w:p w14:paraId="5BCA7FB6" w14:textId="77777777" w:rsidR="0031756F" w:rsidRDefault="0031756F" w:rsidP="0031756F">
            <w:pPr>
              <w:rPr>
                <w:sz w:val="24"/>
              </w:rPr>
            </w:pPr>
          </w:p>
          <w:p w14:paraId="029250E6" w14:textId="77777777" w:rsidR="0031756F" w:rsidRDefault="0031756F" w:rsidP="0031756F">
            <w:pPr>
              <w:rPr>
                <w:sz w:val="24"/>
              </w:rPr>
            </w:pPr>
          </w:p>
          <w:p w14:paraId="42362A9F" w14:textId="77777777" w:rsidR="0031756F" w:rsidRDefault="0031756F" w:rsidP="0031756F">
            <w:pPr>
              <w:rPr>
                <w:sz w:val="24"/>
              </w:rPr>
            </w:pPr>
          </w:p>
          <w:p w14:paraId="330DEFE7" w14:textId="77777777" w:rsidR="0031756F" w:rsidRDefault="0031756F" w:rsidP="0031756F">
            <w:pPr>
              <w:rPr>
                <w:sz w:val="24"/>
              </w:rPr>
            </w:pPr>
          </w:p>
          <w:p w14:paraId="38B94F1B" w14:textId="77777777" w:rsidR="0031756F" w:rsidRDefault="0031756F" w:rsidP="0031756F">
            <w:pPr>
              <w:rPr>
                <w:sz w:val="24"/>
              </w:rPr>
            </w:pPr>
          </w:p>
        </w:tc>
      </w:tr>
    </w:tbl>
    <w:p w14:paraId="383376DA" w14:textId="77777777" w:rsidR="0031756F" w:rsidRDefault="0031756F" w:rsidP="0031756F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四、主要特色（可另附纸张）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1756F" w14:paraId="770A4BDF" w14:textId="77777777" w:rsidTr="00AB36A0">
        <w:trPr>
          <w:trHeight w:val="12842"/>
        </w:trPr>
        <w:tc>
          <w:tcPr>
            <w:tcW w:w="8522" w:type="dxa"/>
          </w:tcPr>
          <w:p w14:paraId="29636D27" w14:textId="77777777" w:rsidR="0031756F" w:rsidRDefault="0031756F" w:rsidP="0031756F">
            <w:pPr>
              <w:rPr>
                <w:sz w:val="24"/>
              </w:rPr>
            </w:pPr>
          </w:p>
          <w:p w14:paraId="665F307B" w14:textId="77777777" w:rsidR="0031756F" w:rsidRDefault="0031756F" w:rsidP="0031756F">
            <w:pPr>
              <w:rPr>
                <w:sz w:val="24"/>
              </w:rPr>
            </w:pPr>
          </w:p>
          <w:p w14:paraId="6CD3CB2D" w14:textId="77777777" w:rsidR="0031756F" w:rsidRDefault="0031756F" w:rsidP="0031756F">
            <w:pPr>
              <w:rPr>
                <w:sz w:val="24"/>
              </w:rPr>
            </w:pPr>
          </w:p>
          <w:p w14:paraId="14267E27" w14:textId="77777777" w:rsidR="0031756F" w:rsidRDefault="0031756F" w:rsidP="0031756F">
            <w:pPr>
              <w:rPr>
                <w:sz w:val="24"/>
              </w:rPr>
            </w:pPr>
          </w:p>
          <w:p w14:paraId="23C25AF0" w14:textId="77777777" w:rsidR="0031756F" w:rsidRDefault="0031756F" w:rsidP="0031756F">
            <w:pPr>
              <w:rPr>
                <w:sz w:val="24"/>
              </w:rPr>
            </w:pPr>
          </w:p>
          <w:p w14:paraId="72276893" w14:textId="77777777" w:rsidR="0031756F" w:rsidRDefault="0031756F" w:rsidP="0031756F">
            <w:pPr>
              <w:rPr>
                <w:sz w:val="24"/>
              </w:rPr>
            </w:pPr>
          </w:p>
          <w:p w14:paraId="6CE3C2DD" w14:textId="77777777" w:rsidR="0031756F" w:rsidRDefault="0031756F" w:rsidP="0031756F">
            <w:pPr>
              <w:rPr>
                <w:sz w:val="24"/>
              </w:rPr>
            </w:pPr>
          </w:p>
          <w:p w14:paraId="78B7950A" w14:textId="77777777" w:rsidR="0031756F" w:rsidRDefault="0031756F" w:rsidP="0031756F">
            <w:pPr>
              <w:rPr>
                <w:sz w:val="24"/>
              </w:rPr>
            </w:pPr>
          </w:p>
          <w:p w14:paraId="35DD8B1B" w14:textId="77777777" w:rsidR="0031756F" w:rsidRDefault="0031756F" w:rsidP="0031756F">
            <w:pPr>
              <w:rPr>
                <w:sz w:val="24"/>
              </w:rPr>
            </w:pPr>
          </w:p>
          <w:p w14:paraId="0F2E68FF" w14:textId="77777777" w:rsidR="0031756F" w:rsidRDefault="0031756F" w:rsidP="0031756F">
            <w:pPr>
              <w:rPr>
                <w:sz w:val="24"/>
              </w:rPr>
            </w:pPr>
          </w:p>
          <w:p w14:paraId="027EBE7B" w14:textId="77777777" w:rsidR="0031756F" w:rsidRDefault="0031756F" w:rsidP="0031756F">
            <w:pPr>
              <w:rPr>
                <w:sz w:val="24"/>
              </w:rPr>
            </w:pPr>
          </w:p>
          <w:p w14:paraId="535E1EDE" w14:textId="77777777" w:rsidR="0031756F" w:rsidRDefault="0031756F" w:rsidP="0031756F">
            <w:pPr>
              <w:rPr>
                <w:sz w:val="24"/>
              </w:rPr>
            </w:pPr>
          </w:p>
          <w:p w14:paraId="5CD30E9B" w14:textId="77777777" w:rsidR="0031756F" w:rsidRDefault="0031756F" w:rsidP="0031756F">
            <w:pPr>
              <w:rPr>
                <w:sz w:val="24"/>
              </w:rPr>
            </w:pPr>
          </w:p>
          <w:p w14:paraId="27E426A1" w14:textId="77777777" w:rsidR="0031756F" w:rsidRDefault="0031756F" w:rsidP="0031756F">
            <w:pPr>
              <w:rPr>
                <w:sz w:val="24"/>
              </w:rPr>
            </w:pPr>
          </w:p>
          <w:p w14:paraId="76AAAB8D" w14:textId="77777777" w:rsidR="0031756F" w:rsidRDefault="0031756F" w:rsidP="0031756F">
            <w:pPr>
              <w:rPr>
                <w:sz w:val="24"/>
              </w:rPr>
            </w:pPr>
          </w:p>
          <w:p w14:paraId="0C8441DA" w14:textId="77777777" w:rsidR="0031756F" w:rsidRDefault="0031756F" w:rsidP="0031756F">
            <w:pPr>
              <w:rPr>
                <w:sz w:val="24"/>
              </w:rPr>
            </w:pPr>
          </w:p>
          <w:p w14:paraId="48DF04F6" w14:textId="77777777" w:rsidR="0031756F" w:rsidRDefault="0031756F" w:rsidP="0031756F">
            <w:pPr>
              <w:rPr>
                <w:sz w:val="24"/>
              </w:rPr>
            </w:pPr>
          </w:p>
          <w:p w14:paraId="2ECE371F" w14:textId="77777777" w:rsidR="0031756F" w:rsidRDefault="0031756F" w:rsidP="0031756F">
            <w:pPr>
              <w:rPr>
                <w:sz w:val="24"/>
              </w:rPr>
            </w:pPr>
          </w:p>
          <w:p w14:paraId="38256D5D" w14:textId="77777777" w:rsidR="0031756F" w:rsidRDefault="0031756F" w:rsidP="0031756F">
            <w:pPr>
              <w:rPr>
                <w:sz w:val="24"/>
              </w:rPr>
            </w:pPr>
          </w:p>
          <w:p w14:paraId="0EE15F1B" w14:textId="77777777" w:rsidR="0031756F" w:rsidRDefault="0031756F" w:rsidP="0031756F">
            <w:pPr>
              <w:rPr>
                <w:sz w:val="24"/>
              </w:rPr>
            </w:pPr>
          </w:p>
        </w:tc>
      </w:tr>
    </w:tbl>
    <w:p w14:paraId="610DABA3" w14:textId="77777777" w:rsidR="0031756F" w:rsidRDefault="0031756F" w:rsidP="003175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五、经验和示范作用：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5"/>
      </w:tblGrid>
      <w:tr w:rsidR="0031756F" w14:paraId="4F4AE4C3" w14:textId="77777777" w:rsidTr="00AB36A0">
        <w:trPr>
          <w:trHeight w:val="12487"/>
        </w:trPr>
        <w:tc>
          <w:tcPr>
            <w:tcW w:w="9145" w:type="dxa"/>
          </w:tcPr>
          <w:p w14:paraId="647E6F58" w14:textId="77777777" w:rsidR="0031756F" w:rsidRDefault="0031756F" w:rsidP="0031756F">
            <w:pPr>
              <w:rPr>
                <w:sz w:val="24"/>
              </w:rPr>
            </w:pPr>
          </w:p>
          <w:p w14:paraId="618268B8" w14:textId="77777777" w:rsidR="0031756F" w:rsidRDefault="0031756F" w:rsidP="0031756F">
            <w:pPr>
              <w:rPr>
                <w:sz w:val="24"/>
              </w:rPr>
            </w:pPr>
          </w:p>
          <w:p w14:paraId="62F84E4E" w14:textId="77777777" w:rsidR="0031756F" w:rsidRDefault="0031756F" w:rsidP="0031756F">
            <w:pPr>
              <w:rPr>
                <w:sz w:val="24"/>
              </w:rPr>
            </w:pPr>
          </w:p>
          <w:p w14:paraId="6AE10304" w14:textId="77777777" w:rsidR="0031756F" w:rsidRDefault="0031756F" w:rsidP="0031756F">
            <w:pPr>
              <w:rPr>
                <w:sz w:val="24"/>
              </w:rPr>
            </w:pPr>
          </w:p>
          <w:p w14:paraId="553D93E2" w14:textId="77777777" w:rsidR="0031756F" w:rsidRDefault="0031756F" w:rsidP="0031756F">
            <w:pPr>
              <w:rPr>
                <w:sz w:val="24"/>
              </w:rPr>
            </w:pPr>
          </w:p>
          <w:p w14:paraId="365F2071" w14:textId="77777777" w:rsidR="0031756F" w:rsidRDefault="0031756F" w:rsidP="0031756F">
            <w:pPr>
              <w:rPr>
                <w:sz w:val="24"/>
              </w:rPr>
            </w:pPr>
          </w:p>
          <w:p w14:paraId="7A6C52A2" w14:textId="77777777" w:rsidR="0031756F" w:rsidRDefault="0031756F" w:rsidP="0031756F">
            <w:pPr>
              <w:rPr>
                <w:sz w:val="24"/>
              </w:rPr>
            </w:pPr>
          </w:p>
          <w:p w14:paraId="28AB0AE9" w14:textId="77777777" w:rsidR="0031756F" w:rsidRDefault="0031756F" w:rsidP="0031756F">
            <w:pPr>
              <w:rPr>
                <w:sz w:val="24"/>
              </w:rPr>
            </w:pPr>
          </w:p>
          <w:p w14:paraId="44CE6270" w14:textId="77777777" w:rsidR="0031756F" w:rsidRDefault="0031756F" w:rsidP="0031756F">
            <w:pPr>
              <w:rPr>
                <w:sz w:val="24"/>
              </w:rPr>
            </w:pPr>
          </w:p>
          <w:p w14:paraId="3CA33BB4" w14:textId="77777777" w:rsidR="0031756F" w:rsidRDefault="0031756F" w:rsidP="0031756F">
            <w:pPr>
              <w:rPr>
                <w:sz w:val="24"/>
              </w:rPr>
            </w:pPr>
          </w:p>
          <w:p w14:paraId="5D363A23" w14:textId="77777777" w:rsidR="0031756F" w:rsidRDefault="0031756F" w:rsidP="0031756F">
            <w:pPr>
              <w:rPr>
                <w:sz w:val="24"/>
              </w:rPr>
            </w:pPr>
          </w:p>
          <w:p w14:paraId="04613114" w14:textId="77777777" w:rsidR="0031756F" w:rsidRDefault="0031756F" w:rsidP="0031756F">
            <w:pPr>
              <w:rPr>
                <w:sz w:val="24"/>
              </w:rPr>
            </w:pPr>
          </w:p>
          <w:p w14:paraId="1FA47002" w14:textId="77777777" w:rsidR="0031756F" w:rsidRDefault="0031756F" w:rsidP="0031756F">
            <w:pPr>
              <w:rPr>
                <w:sz w:val="24"/>
              </w:rPr>
            </w:pPr>
          </w:p>
          <w:p w14:paraId="0269C8DC" w14:textId="77777777" w:rsidR="0031756F" w:rsidRDefault="0031756F" w:rsidP="0031756F">
            <w:pPr>
              <w:rPr>
                <w:sz w:val="24"/>
              </w:rPr>
            </w:pPr>
          </w:p>
          <w:p w14:paraId="2F4B4204" w14:textId="77777777" w:rsidR="0031756F" w:rsidRDefault="0031756F" w:rsidP="0031756F">
            <w:pPr>
              <w:rPr>
                <w:sz w:val="24"/>
              </w:rPr>
            </w:pPr>
          </w:p>
          <w:p w14:paraId="75305FBB" w14:textId="77777777" w:rsidR="0031756F" w:rsidRDefault="0031756F" w:rsidP="0031756F">
            <w:pPr>
              <w:rPr>
                <w:sz w:val="24"/>
              </w:rPr>
            </w:pPr>
          </w:p>
          <w:p w14:paraId="5BD57654" w14:textId="77777777" w:rsidR="0031756F" w:rsidRDefault="0031756F" w:rsidP="0031756F">
            <w:pPr>
              <w:rPr>
                <w:sz w:val="24"/>
              </w:rPr>
            </w:pPr>
          </w:p>
          <w:p w14:paraId="272955D9" w14:textId="77777777" w:rsidR="0031756F" w:rsidRDefault="0031756F" w:rsidP="0031756F">
            <w:pPr>
              <w:rPr>
                <w:sz w:val="24"/>
              </w:rPr>
            </w:pPr>
          </w:p>
          <w:p w14:paraId="77CF3DCB" w14:textId="77777777" w:rsidR="0031756F" w:rsidRDefault="0031756F" w:rsidP="0031756F">
            <w:pPr>
              <w:rPr>
                <w:sz w:val="24"/>
              </w:rPr>
            </w:pPr>
          </w:p>
          <w:p w14:paraId="64829E63" w14:textId="77777777" w:rsidR="0031756F" w:rsidRDefault="0031756F" w:rsidP="0031756F">
            <w:pPr>
              <w:rPr>
                <w:sz w:val="24"/>
              </w:rPr>
            </w:pPr>
          </w:p>
          <w:p w14:paraId="02032FBC" w14:textId="77777777" w:rsidR="0031756F" w:rsidRDefault="0031756F" w:rsidP="0031756F">
            <w:pPr>
              <w:rPr>
                <w:sz w:val="24"/>
              </w:rPr>
            </w:pPr>
          </w:p>
        </w:tc>
      </w:tr>
    </w:tbl>
    <w:p w14:paraId="0736DFCB" w14:textId="77777777" w:rsidR="0031756F" w:rsidRDefault="0031756F" w:rsidP="0031756F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六、目前存在的不足：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3"/>
      </w:tblGrid>
      <w:tr w:rsidR="0031756F" w14:paraId="7D123598" w14:textId="77777777" w:rsidTr="0031756F">
        <w:trPr>
          <w:trHeight w:val="12602"/>
        </w:trPr>
        <w:tc>
          <w:tcPr>
            <w:tcW w:w="8603" w:type="dxa"/>
          </w:tcPr>
          <w:p w14:paraId="5F3415C8" w14:textId="77777777" w:rsidR="0031756F" w:rsidRDefault="0031756F" w:rsidP="0031756F">
            <w:pPr>
              <w:rPr>
                <w:sz w:val="24"/>
              </w:rPr>
            </w:pPr>
          </w:p>
          <w:p w14:paraId="6C348BD8" w14:textId="77777777" w:rsidR="0031756F" w:rsidRDefault="0031756F" w:rsidP="0031756F">
            <w:pPr>
              <w:rPr>
                <w:sz w:val="24"/>
              </w:rPr>
            </w:pPr>
          </w:p>
          <w:p w14:paraId="36E5D6C7" w14:textId="77777777" w:rsidR="0031756F" w:rsidRDefault="0031756F" w:rsidP="0031756F">
            <w:pPr>
              <w:rPr>
                <w:sz w:val="24"/>
              </w:rPr>
            </w:pPr>
          </w:p>
          <w:p w14:paraId="2A6D6D21" w14:textId="77777777" w:rsidR="0031756F" w:rsidRDefault="0031756F" w:rsidP="0031756F">
            <w:pPr>
              <w:rPr>
                <w:sz w:val="24"/>
              </w:rPr>
            </w:pPr>
          </w:p>
          <w:p w14:paraId="430066DA" w14:textId="77777777" w:rsidR="0031756F" w:rsidRDefault="0031756F" w:rsidP="0031756F">
            <w:pPr>
              <w:rPr>
                <w:sz w:val="24"/>
              </w:rPr>
            </w:pPr>
          </w:p>
          <w:p w14:paraId="01768733" w14:textId="77777777" w:rsidR="0031756F" w:rsidRDefault="0031756F" w:rsidP="0031756F">
            <w:pPr>
              <w:rPr>
                <w:sz w:val="24"/>
              </w:rPr>
            </w:pPr>
          </w:p>
          <w:p w14:paraId="3B2D6660" w14:textId="77777777" w:rsidR="0031756F" w:rsidRDefault="0031756F" w:rsidP="0031756F">
            <w:pPr>
              <w:rPr>
                <w:sz w:val="24"/>
              </w:rPr>
            </w:pPr>
          </w:p>
          <w:p w14:paraId="57BD4937" w14:textId="77777777" w:rsidR="0031756F" w:rsidRDefault="0031756F" w:rsidP="0031756F">
            <w:pPr>
              <w:rPr>
                <w:sz w:val="24"/>
              </w:rPr>
            </w:pPr>
          </w:p>
          <w:p w14:paraId="13AEAE35" w14:textId="77777777" w:rsidR="0031756F" w:rsidRDefault="0031756F" w:rsidP="0031756F">
            <w:pPr>
              <w:rPr>
                <w:sz w:val="24"/>
              </w:rPr>
            </w:pPr>
          </w:p>
          <w:p w14:paraId="2F5DD7F5" w14:textId="77777777" w:rsidR="0031756F" w:rsidRDefault="0031756F" w:rsidP="0031756F">
            <w:pPr>
              <w:rPr>
                <w:sz w:val="24"/>
              </w:rPr>
            </w:pPr>
          </w:p>
          <w:p w14:paraId="3E32AE64" w14:textId="77777777" w:rsidR="0031756F" w:rsidRDefault="0031756F" w:rsidP="0031756F">
            <w:pPr>
              <w:rPr>
                <w:sz w:val="24"/>
              </w:rPr>
            </w:pPr>
          </w:p>
          <w:p w14:paraId="39590ABF" w14:textId="77777777" w:rsidR="0031756F" w:rsidRDefault="0031756F" w:rsidP="0031756F">
            <w:pPr>
              <w:rPr>
                <w:sz w:val="24"/>
              </w:rPr>
            </w:pPr>
          </w:p>
          <w:p w14:paraId="27FE01C0" w14:textId="77777777" w:rsidR="0031756F" w:rsidRDefault="0031756F" w:rsidP="0031756F">
            <w:pPr>
              <w:rPr>
                <w:sz w:val="24"/>
              </w:rPr>
            </w:pPr>
          </w:p>
          <w:p w14:paraId="5695FDB6" w14:textId="77777777" w:rsidR="0031756F" w:rsidRDefault="0031756F" w:rsidP="0031756F">
            <w:pPr>
              <w:rPr>
                <w:sz w:val="24"/>
              </w:rPr>
            </w:pPr>
          </w:p>
          <w:p w14:paraId="53331C96" w14:textId="77777777" w:rsidR="0031756F" w:rsidRDefault="0031756F" w:rsidP="0031756F">
            <w:pPr>
              <w:rPr>
                <w:sz w:val="24"/>
              </w:rPr>
            </w:pPr>
          </w:p>
          <w:p w14:paraId="6ADC8ECA" w14:textId="77777777" w:rsidR="0031756F" w:rsidRDefault="0031756F" w:rsidP="0031756F">
            <w:pPr>
              <w:rPr>
                <w:sz w:val="24"/>
              </w:rPr>
            </w:pPr>
          </w:p>
          <w:p w14:paraId="2A5ED598" w14:textId="77777777" w:rsidR="0031756F" w:rsidRDefault="0031756F" w:rsidP="0031756F">
            <w:pPr>
              <w:rPr>
                <w:sz w:val="24"/>
              </w:rPr>
            </w:pPr>
          </w:p>
          <w:p w14:paraId="1334E597" w14:textId="77777777" w:rsidR="0031756F" w:rsidRDefault="0031756F" w:rsidP="0031756F">
            <w:pPr>
              <w:rPr>
                <w:sz w:val="24"/>
              </w:rPr>
            </w:pPr>
          </w:p>
          <w:p w14:paraId="6F587C43" w14:textId="77777777" w:rsidR="0031756F" w:rsidRDefault="0031756F" w:rsidP="0031756F">
            <w:pPr>
              <w:rPr>
                <w:sz w:val="24"/>
              </w:rPr>
            </w:pPr>
          </w:p>
          <w:p w14:paraId="30A40F33" w14:textId="77777777" w:rsidR="0031756F" w:rsidRDefault="0031756F" w:rsidP="0031756F">
            <w:pPr>
              <w:rPr>
                <w:sz w:val="24"/>
              </w:rPr>
            </w:pPr>
          </w:p>
          <w:p w14:paraId="20E7F0EB" w14:textId="77777777" w:rsidR="0031756F" w:rsidRDefault="0031756F" w:rsidP="0031756F">
            <w:pPr>
              <w:rPr>
                <w:sz w:val="24"/>
              </w:rPr>
            </w:pPr>
          </w:p>
        </w:tc>
      </w:tr>
    </w:tbl>
    <w:p w14:paraId="3E9EFA56" w14:textId="77777777" w:rsidR="0031756F" w:rsidRDefault="0031756F" w:rsidP="0031756F"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lastRenderedPageBreak/>
        <w:t>七、经费使用情况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3"/>
      </w:tblGrid>
      <w:tr w:rsidR="0031756F" w14:paraId="474F5816" w14:textId="77777777" w:rsidTr="0031756F">
        <w:trPr>
          <w:trHeight w:val="12760"/>
        </w:trPr>
        <w:tc>
          <w:tcPr>
            <w:tcW w:w="8783" w:type="dxa"/>
          </w:tcPr>
          <w:p w14:paraId="73F6814B" w14:textId="77777777" w:rsidR="0031756F" w:rsidRDefault="0031756F" w:rsidP="0031756F">
            <w:pPr>
              <w:rPr>
                <w:sz w:val="24"/>
              </w:rPr>
            </w:pPr>
          </w:p>
          <w:p w14:paraId="52CB0219" w14:textId="77777777" w:rsidR="0031756F" w:rsidRDefault="0031756F" w:rsidP="0031756F">
            <w:pPr>
              <w:rPr>
                <w:sz w:val="24"/>
              </w:rPr>
            </w:pPr>
          </w:p>
          <w:p w14:paraId="511C49A1" w14:textId="77777777" w:rsidR="0031756F" w:rsidRDefault="0031756F" w:rsidP="0031756F">
            <w:pPr>
              <w:rPr>
                <w:sz w:val="24"/>
              </w:rPr>
            </w:pPr>
          </w:p>
          <w:p w14:paraId="45418971" w14:textId="77777777" w:rsidR="0031756F" w:rsidRDefault="0031756F" w:rsidP="0031756F">
            <w:pPr>
              <w:rPr>
                <w:sz w:val="24"/>
              </w:rPr>
            </w:pPr>
          </w:p>
          <w:p w14:paraId="7E4299BA" w14:textId="77777777" w:rsidR="0031756F" w:rsidRDefault="0031756F" w:rsidP="0031756F">
            <w:pPr>
              <w:rPr>
                <w:sz w:val="24"/>
              </w:rPr>
            </w:pPr>
          </w:p>
          <w:p w14:paraId="5C106111" w14:textId="77777777" w:rsidR="0031756F" w:rsidRDefault="0031756F" w:rsidP="0031756F">
            <w:pPr>
              <w:rPr>
                <w:sz w:val="24"/>
              </w:rPr>
            </w:pPr>
          </w:p>
          <w:p w14:paraId="7B68A39C" w14:textId="77777777" w:rsidR="0031756F" w:rsidRDefault="0031756F" w:rsidP="0031756F">
            <w:pPr>
              <w:rPr>
                <w:sz w:val="24"/>
              </w:rPr>
            </w:pPr>
          </w:p>
          <w:p w14:paraId="7859A116" w14:textId="77777777" w:rsidR="0031756F" w:rsidRDefault="0031756F" w:rsidP="0031756F">
            <w:pPr>
              <w:rPr>
                <w:sz w:val="24"/>
              </w:rPr>
            </w:pPr>
          </w:p>
          <w:p w14:paraId="2185CE4B" w14:textId="77777777" w:rsidR="0031756F" w:rsidRDefault="0031756F" w:rsidP="0031756F">
            <w:pPr>
              <w:rPr>
                <w:sz w:val="24"/>
              </w:rPr>
            </w:pPr>
          </w:p>
          <w:p w14:paraId="2547CC1E" w14:textId="77777777" w:rsidR="0031756F" w:rsidRDefault="0031756F" w:rsidP="0031756F">
            <w:pPr>
              <w:rPr>
                <w:sz w:val="24"/>
              </w:rPr>
            </w:pPr>
          </w:p>
          <w:p w14:paraId="4E6E6F91" w14:textId="77777777" w:rsidR="0031756F" w:rsidRDefault="0031756F" w:rsidP="0031756F">
            <w:pPr>
              <w:rPr>
                <w:sz w:val="24"/>
              </w:rPr>
            </w:pPr>
          </w:p>
          <w:p w14:paraId="7DBAF141" w14:textId="77777777" w:rsidR="0031756F" w:rsidRDefault="0031756F" w:rsidP="0031756F">
            <w:pPr>
              <w:rPr>
                <w:sz w:val="24"/>
              </w:rPr>
            </w:pPr>
          </w:p>
          <w:p w14:paraId="07C633D1" w14:textId="77777777" w:rsidR="0031756F" w:rsidRDefault="0031756F" w:rsidP="0031756F">
            <w:pPr>
              <w:rPr>
                <w:sz w:val="24"/>
              </w:rPr>
            </w:pPr>
          </w:p>
          <w:p w14:paraId="59BE8D4D" w14:textId="77777777" w:rsidR="0031756F" w:rsidRDefault="0031756F" w:rsidP="0031756F">
            <w:pPr>
              <w:rPr>
                <w:sz w:val="24"/>
              </w:rPr>
            </w:pPr>
          </w:p>
          <w:p w14:paraId="7E3F9B89" w14:textId="77777777" w:rsidR="0031756F" w:rsidRDefault="0031756F" w:rsidP="0031756F">
            <w:pPr>
              <w:rPr>
                <w:sz w:val="24"/>
              </w:rPr>
            </w:pPr>
          </w:p>
          <w:p w14:paraId="693ECB6E" w14:textId="77777777" w:rsidR="0031756F" w:rsidRDefault="0031756F" w:rsidP="0031756F">
            <w:pPr>
              <w:rPr>
                <w:sz w:val="24"/>
              </w:rPr>
            </w:pPr>
          </w:p>
          <w:p w14:paraId="290F341F" w14:textId="77777777" w:rsidR="0031756F" w:rsidRDefault="0031756F" w:rsidP="0031756F">
            <w:pPr>
              <w:rPr>
                <w:sz w:val="24"/>
              </w:rPr>
            </w:pPr>
          </w:p>
        </w:tc>
      </w:tr>
    </w:tbl>
    <w:p w14:paraId="49F32121" w14:textId="77777777" w:rsidR="0031756F" w:rsidRDefault="0031756F" w:rsidP="0031756F">
      <w:pPr>
        <w:outlineLvl w:val="0"/>
        <w:rPr>
          <w:rFonts w:ascii="仿宋_GB2312" w:eastAsia="仿宋_GB2312"/>
          <w:sz w:val="32"/>
        </w:rPr>
      </w:pPr>
      <w:r>
        <w:rPr>
          <w:sz w:val="24"/>
        </w:rPr>
        <w:br w:type="page"/>
      </w:r>
      <w:r w:rsidRPr="00604191">
        <w:rPr>
          <w:rFonts w:hint="eastAsia"/>
          <w:sz w:val="30"/>
          <w:szCs w:val="30"/>
        </w:rPr>
        <w:lastRenderedPageBreak/>
        <w:t>八、学校教务部门审核意见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31756F" w14:paraId="2CF7029F" w14:textId="77777777" w:rsidTr="0031756F">
        <w:trPr>
          <w:cantSplit/>
          <w:trHeight w:val="5612"/>
        </w:trPr>
        <w:tc>
          <w:tcPr>
            <w:tcW w:w="9342" w:type="dxa"/>
          </w:tcPr>
          <w:p w14:paraId="0F4AC05D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41C26D4D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5AE801AE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119560D5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2AB07F15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500808D8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5F48137E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6B20BE7C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公章：</w:t>
            </w:r>
          </w:p>
          <w:p w14:paraId="62388299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年月日</w:t>
            </w:r>
          </w:p>
        </w:tc>
      </w:tr>
    </w:tbl>
    <w:p w14:paraId="1B2C5BD7" w14:textId="77777777" w:rsidR="0031756F" w:rsidRDefault="0031756F" w:rsidP="0031756F">
      <w:pPr>
        <w:rPr>
          <w:rFonts w:ascii="仿宋_GB2312" w:eastAsia="仿宋_GB2312"/>
          <w:sz w:val="32"/>
        </w:rPr>
      </w:pPr>
    </w:p>
    <w:p w14:paraId="0FCC04ED" w14:textId="77777777" w:rsidR="0031756F" w:rsidRPr="00604191" w:rsidRDefault="0031756F" w:rsidP="0031756F">
      <w:pPr>
        <w:outlineLvl w:val="0"/>
        <w:rPr>
          <w:sz w:val="30"/>
          <w:szCs w:val="30"/>
        </w:rPr>
      </w:pPr>
      <w:r w:rsidRPr="00604191">
        <w:rPr>
          <w:rFonts w:hint="eastAsia"/>
          <w:sz w:val="30"/>
          <w:szCs w:val="30"/>
        </w:rPr>
        <w:t>九、省网专家鉴定结论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31756F" w14:paraId="669ACC00" w14:textId="77777777" w:rsidTr="00EC575F">
        <w:trPr>
          <w:cantSplit/>
          <w:trHeight w:val="5511"/>
        </w:trPr>
        <w:tc>
          <w:tcPr>
            <w:tcW w:w="9342" w:type="dxa"/>
          </w:tcPr>
          <w:p w14:paraId="20E5A5F5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251C61C7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4CDFC47E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3F81EE44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769E6E08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36F0261D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</w:p>
          <w:p w14:paraId="35F2EE18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鉴定专家组负责人：（签字）</w:t>
            </w:r>
          </w:p>
          <w:p w14:paraId="43A4D41A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专家组其他成员：（签字）</w:t>
            </w:r>
          </w:p>
          <w:p w14:paraId="2569CAEE" w14:textId="77777777" w:rsidR="0031756F" w:rsidRDefault="0031756F" w:rsidP="0031756F">
            <w:pPr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年月日</w:t>
            </w:r>
          </w:p>
        </w:tc>
      </w:tr>
    </w:tbl>
    <w:p w14:paraId="5B90F709" w14:textId="77777777" w:rsidR="00D81F09" w:rsidRPr="00EC575F" w:rsidRDefault="00D81F09" w:rsidP="00EC575F">
      <w:pPr>
        <w:pStyle w:val="Default"/>
        <w:snapToGrid w:val="0"/>
        <w:spacing w:line="360" w:lineRule="auto"/>
        <w:rPr>
          <w:rFonts w:ascii="宋体" w:eastAsia="宋体" w:hAnsi="宋体" w:cstheme="minorBidi"/>
          <w:color w:val="auto"/>
          <w:kern w:val="2"/>
        </w:rPr>
      </w:pPr>
    </w:p>
    <w:sectPr w:rsidR="00D81F09" w:rsidRPr="00EC575F" w:rsidSect="004968A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82DB" w14:textId="77777777" w:rsidR="009C2703" w:rsidRDefault="009C2703" w:rsidP="00667C34">
      <w:r>
        <w:separator/>
      </w:r>
    </w:p>
  </w:endnote>
  <w:endnote w:type="continuationSeparator" w:id="0">
    <w:p w14:paraId="18C3751D" w14:textId="77777777" w:rsidR="009C2703" w:rsidRDefault="009C2703" w:rsidP="0066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.〇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501623"/>
      <w:docPartObj>
        <w:docPartGallery w:val="Page Numbers (Bottom of Page)"/>
        <w:docPartUnique/>
      </w:docPartObj>
    </w:sdtPr>
    <w:sdtContent>
      <w:p w14:paraId="030703C5" w14:textId="77777777" w:rsidR="00314791" w:rsidRDefault="003147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97" w:rsidRPr="00CA4697">
          <w:rPr>
            <w:noProof/>
            <w:lang w:val="zh-CN"/>
          </w:rPr>
          <w:t>28</w:t>
        </w:r>
        <w:r>
          <w:fldChar w:fldCharType="end"/>
        </w:r>
      </w:p>
    </w:sdtContent>
  </w:sdt>
  <w:p w14:paraId="3F285B0F" w14:textId="77777777" w:rsidR="00314791" w:rsidRDefault="00314791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CB649" w14:textId="77777777" w:rsidR="009C2703" w:rsidRDefault="009C2703" w:rsidP="00667C34">
      <w:r>
        <w:separator/>
      </w:r>
    </w:p>
  </w:footnote>
  <w:footnote w:type="continuationSeparator" w:id="0">
    <w:p w14:paraId="52E47A6E" w14:textId="77777777" w:rsidR="009C2703" w:rsidRDefault="009C2703" w:rsidP="0066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6BD"/>
    <w:multiLevelType w:val="multilevel"/>
    <w:tmpl w:val="FE5EF0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5E7E03"/>
    <w:multiLevelType w:val="multilevel"/>
    <w:tmpl w:val="1D04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DE0E22"/>
    <w:multiLevelType w:val="hybridMultilevel"/>
    <w:tmpl w:val="EA6A8004"/>
    <w:lvl w:ilvl="0" w:tplc="901E4CC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9014E4C"/>
    <w:multiLevelType w:val="hybridMultilevel"/>
    <w:tmpl w:val="C410348C"/>
    <w:lvl w:ilvl="0" w:tplc="C13EF2B6">
      <w:start w:val="1"/>
      <w:numFmt w:val="decimal"/>
      <w:lvlText w:val="%1."/>
      <w:lvlJc w:val="left"/>
      <w:pPr>
        <w:ind w:left="113" w:hanging="113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C806026"/>
    <w:multiLevelType w:val="multilevel"/>
    <w:tmpl w:val="BFB0777C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5">
    <w:nsid w:val="363A7E9F"/>
    <w:multiLevelType w:val="multilevel"/>
    <w:tmpl w:val="D416D8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893155D"/>
    <w:multiLevelType w:val="hybridMultilevel"/>
    <w:tmpl w:val="EA6A8004"/>
    <w:lvl w:ilvl="0" w:tplc="901E4CC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F12992"/>
    <w:multiLevelType w:val="hybridMultilevel"/>
    <w:tmpl w:val="84F8B728"/>
    <w:lvl w:ilvl="0" w:tplc="6D561582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8642389"/>
    <w:multiLevelType w:val="multilevel"/>
    <w:tmpl w:val="E586F4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B0A1D4B"/>
    <w:multiLevelType w:val="multilevel"/>
    <w:tmpl w:val="FF701A5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E93501D"/>
    <w:multiLevelType w:val="multilevel"/>
    <w:tmpl w:val="735E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841499"/>
    <w:multiLevelType w:val="hybridMultilevel"/>
    <w:tmpl w:val="F6F0104C"/>
    <w:lvl w:ilvl="0" w:tplc="60C4BACE">
      <w:start w:val="2"/>
      <w:numFmt w:val="bullet"/>
      <w:lvlText w:val="—"/>
      <w:lvlJc w:val="left"/>
      <w:pPr>
        <w:ind w:left="84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E00"/>
    <w:rsid w:val="00001D73"/>
    <w:rsid w:val="000104ED"/>
    <w:rsid w:val="00011BB2"/>
    <w:rsid w:val="00030C48"/>
    <w:rsid w:val="00050583"/>
    <w:rsid w:val="0006535E"/>
    <w:rsid w:val="00065DA8"/>
    <w:rsid w:val="00070029"/>
    <w:rsid w:val="00075784"/>
    <w:rsid w:val="00083CEE"/>
    <w:rsid w:val="0008591F"/>
    <w:rsid w:val="00097E48"/>
    <w:rsid w:val="000D2438"/>
    <w:rsid w:val="000E6E5A"/>
    <w:rsid w:val="000F5760"/>
    <w:rsid w:val="001105D7"/>
    <w:rsid w:val="00155F19"/>
    <w:rsid w:val="001F5F3D"/>
    <w:rsid w:val="00212B58"/>
    <w:rsid w:val="00222CFE"/>
    <w:rsid w:val="0022428B"/>
    <w:rsid w:val="00236C4E"/>
    <w:rsid w:val="0027402A"/>
    <w:rsid w:val="00280E73"/>
    <w:rsid w:val="00283326"/>
    <w:rsid w:val="002D5C41"/>
    <w:rsid w:val="003035FE"/>
    <w:rsid w:val="00314791"/>
    <w:rsid w:val="00315B16"/>
    <w:rsid w:val="0031756F"/>
    <w:rsid w:val="00334B58"/>
    <w:rsid w:val="0033790E"/>
    <w:rsid w:val="00371DAC"/>
    <w:rsid w:val="00373992"/>
    <w:rsid w:val="003739F6"/>
    <w:rsid w:val="00376F35"/>
    <w:rsid w:val="003805DF"/>
    <w:rsid w:val="00390E00"/>
    <w:rsid w:val="003A51FF"/>
    <w:rsid w:val="003C10D0"/>
    <w:rsid w:val="003C4DA5"/>
    <w:rsid w:val="003E1BB5"/>
    <w:rsid w:val="00412D09"/>
    <w:rsid w:val="00434F29"/>
    <w:rsid w:val="004403E2"/>
    <w:rsid w:val="00450AEE"/>
    <w:rsid w:val="00495F89"/>
    <w:rsid w:val="004968AC"/>
    <w:rsid w:val="004C1AC4"/>
    <w:rsid w:val="004C27A5"/>
    <w:rsid w:val="004D026B"/>
    <w:rsid w:val="004E6B93"/>
    <w:rsid w:val="004E7A38"/>
    <w:rsid w:val="004F05E6"/>
    <w:rsid w:val="004F5A7C"/>
    <w:rsid w:val="0050186C"/>
    <w:rsid w:val="005161CC"/>
    <w:rsid w:val="005232E3"/>
    <w:rsid w:val="005A3EC4"/>
    <w:rsid w:val="005C3605"/>
    <w:rsid w:val="005D2A46"/>
    <w:rsid w:val="00604191"/>
    <w:rsid w:val="00613CAE"/>
    <w:rsid w:val="0061546D"/>
    <w:rsid w:val="0062403F"/>
    <w:rsid w:val="006311F1"/>
    <w:rsid w:val="00632186"/>
    <w:rsid w:val="006661F2"/>
    <w:rsid w:val="00667C34"/>
    <w:rsid w:val="007622AD"/>
    <w:rsid w:val="00766D69"/>
    <w:rsid w:val="007733AC"/>
    <w:rsid w:val="007C4863"/>
    <w:rsid w:val="007D097B"/>
    <w:rsid w:val="007D1D0C"/>
    <w:rsid w:val="00831FA2"/>
    <w:rsid w:val="008427AA"/>
    <w:rsid w:val="00863FAF"/>
    <w:rsid w:val="0086409A"/>
    <w:rsid w:val="00865D27"/>
    <w:rsid w:val="0087343A"/>
    <w:rsid w:val="00886F70"/>
    <w:rsid w:val="008A5B56"/>
    <w:rsid w:val="008C16AB"/>
    <w:rsid w:val="008F1064"/>
    <w:rsid w:val="0092094D"/>
    <w:rsid w:val="00955379"/>
    <w:rsid w:val="00982CDC"/>
    <w:rsid w:val="00983CC7"/>
    <w:rsid w:val="009A0435"/>
    <w:rsid w:val="009B7914"/>
    <w:rsid w:val="009C2703"/>
    <w:rsid w:val="009C2EA4"/>
    <w:rsid w:val="00A023FD"/>
    <w:rsid w:val="00A11341"/>
    <w:rsid w:val="00A27B7A"/>
    <w:rsid w:val="00A34991"/>
    <w:rsid w:val="00A374E4"/>
    <w:rsid w:val="00A46383"/>
    <w:rsid w:val="00A7285C"/>
    <w:rsid w:val="00A73AD2"/>
    <w:rsid w:val="00A858EC"/>
    <w:rsid w:val="00AA4D3A"/>
    <w:rsid w:val="00AB36A0"/>
    <w:rsid w:val="00AC2735"/>
    <w:rsid w:val="00AD1B99"/>
    <w:rsid w:val="00B2376F"/>
    <w:rsid w:val="00B268AC"/>
    <w:rsid w:val="00B41BF1"/>
    <w:rsid w:val="00B44A4B"/>
    <w:rsid w:val="00B76367"/>
    <w:rsid w:val="00B96616"/>
    <w:rsid w:val="00BB267A"/>
    <w:rsid w:val="00BE5585"/>
    <w:rsid w:val="00BF1073"/>
    <w:rsid w:val="00BF174D"/>
    <w:rsid w:val="00BF72E6"/>
    <w:rsid w:val="00C16457"/>
    <w:rsid w:val="00C3537F"/>
    <w:rsid w:val="00C37DF1"/>
    <w:rsid w:val="00C44BF0"/>
    <w:rsid w:val="00C543D1"/>
    <w:rsid w:val="00C56314"/>
    <w:rsid w:val="00C57527"/>
    <w:rsid w:val="00C63652"/>
    <w:rsid w:val="00C93F9A"/>
    <w:rsid w:val="00CA3657"/>
    <w:rsid w:val="00CA4697"/>
    <w:rsid w:val="00CA5525"/>
    <w:rsid w:val="00CC38A3"/>
    <w:rsid w:val="00CC5057"/>
    <w:rsid w:val="00CD1721"/>
    <w:rsid w:val="00D04A43"/>
    <w:rsid w:val="00D07937"/>
    <w:rsid w:val="00D734EA"/>
    <w:rsid w:val="00D81F09"/>
    <w:rsid w:val="00D908BA"/>
    <w:rsid w:val="00D972C1"/>
    <w:rsid w:val="00DC3BBE"/>
    <w:rsid w:val="00DE1D25"/>
    <w:rsid w:val="00E16042"/>
    <w:rsid w:val="00E16FA1"/>
    <w:rsid w:val="00E649B5"/>
    <w:rsid w:val="00E72442"/>
    <w:rsid w:val="00E81914"/>
    <w:rsid w:val="00E902E3"/>
    <w:rsid w:val="00EA0391"/>
    <w:rsid w:val="00EB74DF"/>
    <w:rsid w:val="00EC575F"/>
    <w:rsid w:val="00EC77A7"/>
    <w:rsid w:val="00EE5906"/>
    <w:rsid w:val="00EF2AFA"/>
    <w:rsid w:val="00F21BC1"/>
    <w:rsid w:val="00F31224"/>
    <w:rsid w:val="00F65010"/>
    <w:rsid w:val="00F85C90"/>
    <w:rsid w:val="00F91520"/>
    <w:rsid w:val="00FB6A6D"/>
    <w:rsid w:val="00FE4982"/>
    <w:rsid w:val="00FF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833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61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67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67C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7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67C3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5C41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2D5C41"/>
    <w:rPr>
      <w:sz w:val="18"/>
      <w:szCs w:val="18"/>
    </w:rPr>
  </w:style>
  <w:style w:type="paragraph" w:customStyle="1" w:styleId="Default">
    <w:name w:val="Default"/>
    <w:rsid w:val="00613CAE"/>
    <w:pPr>
      <w:widowControl w:val="0"/>
      <w:autoSpaceDE w:val="0"/>
      <w:autoSpaceDN w:val="0"/>
      <w:adjustRightInd w:val="0"/>
    </w:pPr>
    <w:rPr>
      <w:rFonts w:ascii="微软雅黑.〇." w:eastAsia="微软雅黑.〇." w:cs="微软雅黑.〇."/>
      <w:color w:val="000000"/>
      <w:kern w:val="0"/>
      <w:sz w:val="24"/>
      <w:szCs w:val="24"/>
    </w:rPr>
  </w:style>
  <w:style w:type="table" w:customStyle="1" w:styleId="11">
    <w:name w:val="网格型1"/>
    <w:basedOn w:val="a1"/>
    <w:next w:val="aa"/>
    <w:uiPriority w:val="59"/>
    <w:qFormat/>
    <w:rsid w:val="005161CC"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qFormat/>
    <w:rsid w:val="00516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4E7A38"/>
    <w:rPr>
      <w:rFonts w:ascii="宋体" w:eastAsia="宋体"/>
      <w:sz w:val="24"/>
      <w:szCs w:val="24"/>
    </w:rPr>
  </w:style>
  <w:style w:type="character" w:customStyle="1" w:styleId="ac">
    <w:name w:val="文档结构图字符"/>
    <w:basedOn w:val="a0"/>
    <w:link w:val="ab"/>
    <w:uiPriority w:val="99"/>
    <w:semiHidden/>
    <w:rsid w:val="004E7A38"/>
    <w:rPr>
      <w:rFonts w:ascii="宋体" w:eastAsia="宋体"/>
      <w:sz w:val="24"/>
      <w:szCs w:val="24"/>
    </w:rPr>
  </w:style>
  <w:style w:type="character" w:styleId="ad">
    <w:name w:val="Hyperlink"/>
    <w:basedOn w:val="a0"/>
    <w:uiPriority w:val="99"/>
    <w:unhideWhenUsed/>
    <w:rsid w:val="0031756F"/>
    <w:rPr>
      <w:color w:val="0000FF"/>
      <w:u w:val="single"/>
    </w:rPr>
  </w:style>
  <w:style w:type="character" w:customStyle="1" w:styleId="10">
    <w:name w:val="标题 1字符"/>
    <w:basedOn w:val="a0"/>
    <w:link w:val="1"/>
    <w:uiPriority w:val="9"/>
    <w:rsid w:val="00B96616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qFormat/>
    <w:rsid w:val="00B9661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NewNewNewNewNew">
    <w:name w:val="正文 New New New New New New"/>
    <w:qFormat/>
    <w:rsid w:val="00B96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">
    <w:name w:val="默认"/>
    <w:rsid w:val="00AB36A0"/>
    <w:rPr>
      <w:rFonts w:ascii="Arial Unicode MS" w:eastAsia="Helvetica" w:hAnsi="Arial Unicode MS" w:cs="Arial Unicode MS" w:hint="eastAsia"/>
      <w:color w:val="000000"/>
      <w:kern w:val="0"/>
      <w:sz w:val="22"/>
      <w:lang w:val="zh-CN"/>
    </w:rPr>
  </w:style>
  <w:style w:type="paragraph" w:styleId="af">
    <w:name w:val="TOC Heading"/>
    <w:basedOn w:val="1"/>
    <w:next w:val="a"/>
    <w:uiPriority w:val="39"/>
    <w:unhideWhenUsed/>
    <w:qFormat/>
    <w:rsid w:val="00E160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1604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E16042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1604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Char">
    <w:name w:val="Char"/>
    <w:basedOn w:val="a"/>
    <w:semiHidden/>
    <w:rsid w:val="003A51FF"/>
    <w:rPr>
      <w:rFonts w:ascii="Tahoma" w:eastAsia="宋体" w:hAnsi="Tahoma" w:cs="Times New Roman"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314791"/>
    <w:pPr>
      <w:ind w:leftChars="2500" w:left="100"/>
    </w:pPr>
  </w:style>
  <w:style w:type="character" w:customStyle="1" w:styleId="af1">
    <w:name w:val="日期字符"/>
    <w:basedOn w:val="a0"/>
    <w:link w:val="af0"/>
    <w:uiPriority w:val="99"/>
    <w:semiHidden/>
    <w:rsid w:val="0031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hmooc.cn" TargetMode="Externa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0771-A1DF-4B4E-9B45-FDFDA71B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1436</Words>
  <Characters>8191</Characters>
  <Application>Microsoft Macintosh Word</Application>
  <DocSecurity>0</DocSecurity>
  <Lines>68</Lines>
  <Paragraphs>19</Paragraphs>
  <ScaleCrop>false</ScaleCrop>
  <Company>Microsoft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glchen</dc:creator>
  <cp:lastModifiedBy>xxzx105@163.com</cp:lastModifiedBy>
  <cp:revision>5</cp:revision>
  <cp:lastPrinted>2018-01-17T13:46:00Z</cp:lastPrinted>
  <dcterms:created xsi:type="dcterms:W3CDTF">2018-01-18T05:01:00Z</dcterms:created>
  <dcterms:modified xsi:type="dcterms:W3CDTF">2018-04-18T08:56:00Z</dcterms:modified>
</cp:coreProperties>
</file>